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A30" w:rsidRDefault="002E3A30" w:rsidP="00CE3D50">
      <w:pPr>
        <w:spacing w:line="680" w:lineRule="exact"/>
        <w:jc w:val="right"/>
        <w:rPr>
          <w:rFonts w:ascii="黑体" w:eastAsia="黑体" w:hint="eastAsia"/>
          <w:spacing w:val="0"/>
          <w:sz w:val="32"/>
          <w:szCs w:val="32"/>
        </w:rPr>
      </w:pPr>
    </w:p>
    <w:p w:rsidR="002E3A30" w:rsidRDefault="002E3A30" w:rsidP="00CE3D50">
      <w:pPr>
        <w:spacing w:line="680" w:lineRule="exact"/>
        <w:jc w:val="right"/>
        <w:rPr>
          <w:rFonts w:ascii="黑体" w:eastAsia="黑体"/>
          <w:spacing w:val="0"/>
          <w:sz w:val="32"/>
          <w:szCs w:val="32"/>
        </w:rPr>
      </w:pPr>
    </w:p>
    <w:p w:rsidR="002E3A30" w:rsidRPr="00B0600D" w:rsidRDefault="002E3A30" w:rsidP="00CE3D50">
      <w:pPr>
        <w:spacing w:line="680" w:lineRule="exact"/>
        <w:jc w:val="right"/>
        <w:rPr>
          <w:rFonts w:ascii="黑体" w:eastAsia="黑体"/>
          <w:spacing w:val="0"/>
          <w:sz w:val="32"/>
          <w:szCs w:val="32"/>
        </w:rPr>
      </w:pPr>
    </w:p>
    <w:p w:rsidR="002E3A30" w:rsidRDefault="002E3A30" w:rsidP="00EF7788">
      <w:pPr>
        <w:spacing w:line="500" w:lineRule="exact"/>
        <w:jc w:val="center"/>
        <w:rPr>
          <w:rFonts w:ascii="华文中宋" w:eastAsia="华文中宋" w:hAnsi="华文中宋"/>
          <w:color w:val="FF0000"/>
          <w:spacing w:val="20"/>
          <w:w w:val="35"/>
          <w:kern w:val="0"/>
          <w:sz w:val="110"/>
          <w:szCs w:val="110"/>
        </w:rPr>
      </w:pPr>
    </w:p>
    <w:p w:rsidR="002E3A30" w:rsidRDefault="002E3A30" w:rsidP="00EF7788">
      <w:pPr>
        <w:spacing w:line="500" w:lineRule="exact"/>
        <w:jc w:val="center"/>
        <w:rPr>
          <w:rFonts w:ascii="仿宋_GB2312" w:eastAsia="仿宋_GB2312"/>
          <w:sz w:val="13"/>
          <w:szCs w:val="13"/>
        </w:rPr>
      </w:pPr>
    </w:p>
    <w:p w:rsidR="00516E8A" w:rsidRPr="00516E8A" w:rsidRDefault="00516E8A" w:rsidP="00EF7788">
      <w:pPr>
        <w:spacing w:line="500" w:lineRule="exact"/>
        <w:jc w:val="center"/>
        <w:rPr>
          <w:rFonts w:ascii="仿宋_GB2312" w:eastAsia="仿宋_GB2312"/>
          <w:sz w:val="13"/>
          <w:szCs w:val="13"/>
        </w:rPr>
      </w:pPr>
    </w:p>
    <w:p w:rsidR="002E3A30" w:rsidRPr="002E3A30" w:rsidRDefault="002E3A30" w:rsidP="002E3A30">
      <w:pPr>
        <w:jc w:val="center"/>
        <w:rPr>
          <w:rFonts w:ascii="Times New Roman" w:eastAsia="仿宋_GB2312" w:hAnsi="Times New Roman"/>
          <w:sz w:val="32"/>
          <w:szCs w:val="32"/>
        </w:rPr>
      </w:pPr>
      <w:bookmarkStart w:id="0" w:name="FlowNumberText"/>
      <w:r w:rsidRPr="002E3A30">
        <w:rPr>
          <w:rFonts w:ascii="Times New Roman" w:eastAsia="仿宋_GB2312" w:hAnsi="Times New Roman"/>
          <w:sz w:val="32"/>
          <w:szCs w:val="32"/>
        </w:rPr>
        <w:t>科</w:t>
      </w:r>
      <w:r w:rsidR="00F94BE1">
        <w:rPr>
          <w:rFonts w:ascii="Times New Roman" w:eastAsia="仿宋_GB2312" w:hAnsi="Times New Roman" w:hint="eastAsia"/>
          <w:sz w:val="32"/>
          <w:szCs w:val="32"/>
        </w:rPr>
        <w:t>生态</w:t>
      </w:r>
      <w:r w:rsidRPr="002E3A30">
        <w:rPr>
          <w:rFonts w:ascii="Times New Roman" w:eastAsia="仿宋_GB2312" w:hAnsi="Times New Roman"/>
          <w:sz w:val="32"/>
          <w:szCs w:val="32"/>
        </w:rPr>
        <w:t>发</w:t>
      </w:r>
      <w:bookmarkEnd w:id="0"/>
      <w:r w:rsidRPr="002E3A30">
        <w:rPr>
          <w:rFonts w:ascii="Times New Roman" w:eastAsia="仿宋_GB2312" w:hAnsi="Times New Roman"/>
          <w:sz w:val="32"/>
          <w:szCs w:val="32"/>
        </w:rPr>
        <w:t>〔</w:t>
      </w:r>
      <w:bookmarkStart w:id="1" w:name="year"/>
      <w:r w:rsidRPr="002E3A30">
        <w:rPr>
          <w:rFonts w:ascii="Times New Roman" w:eastAsia="仿宋_GB2312" w:hAnsi="Times New Roman"/>
          <w:sz w:val="32"/>
          <w:szCs w:val="32"/>
        </w:rPr>
        <w:t>2016</w:t>
      </w:r>
      <w:bookmarkEnd w:id="1"/>
      <w:r w:rsidRPr="002E3A30">
        <w:rPr>
          <w:rFonts w:ascii="Times New Roman" w:eastAsia="仿宋_GB2312" w:hAnsi="Times New Roman"/>
          <w:sz w:val="32"/>
          <w:szCs w:val="32"/>
        </w:rPr>
        <w:t>〕</w:t>
      </w:r>
      <w:r w:rsidR="009E1DC5">
        <w:rPr>
          <w:rFonts w:ascii="Times New Roman" w:eastAsia="仿宋_GB2312" w:hAnsi="Times New Roman" w:hint="eastAsia"/>
          <w:sz w:val="32"/>
          <w:szCs w:val="32"/>
        </w:rPr>
        <w:t>1</w:t>
      </w:r>
      <w:r w:rsidR="004C1C17">
        <w:rPr>
          <w:rFonts w:ascii="Times New Roman" w:eastAsia="仿宋_GB2312" w:hAnsi="Times New Roman" w:hint="eastAsia"/>
          <w:sz w:val="32"/>
          <w:szCs w:val="32"/>
        </w:rPr>
        <w:t>3</w:t>
      </w:r>
      <w:r w:rsidRPr="002E3A30">
        <w:rPr>
          <w:rFonts w:ascii="Times New Roman" w:eastAsia="仿宋_GB2312" w:hAnsi="Times New Roman"/>
          <w:sz w:val="32"/>
          <w:szCs w:val="32"/>
        </w:rPr>
        <w:t>号</w:t>
      </w:r>
    </w:p>
    <w:p w:rsidR="00516E8A" w:rsidRDefault="00516E8A" w:rsidP="002E3A30">
      <w:pPr>
        <w:rPr>
          <w:rFonts w:ascii="仿宋_GB2312" w:eastAsia="仿宋_GB2312"/>
          <w:sz w:val="32"/>
          <w:szCs w:val="32"/>
        </w:rPr>
      </w:pPr>
    </w:p>
    <w:p w:rsidR="00AB7CE5" w:rsidRPr="00034F24" w:rsidRDefault="00AB7CE5" w:rsidP="002E3A30">
      <w:pPr>
        <w:rPr>
          <w:rFonts w:ascii="仿宋_GB2312" w:eastAsia="仿宋_GB2312"/>
          <w:sz w:val="32"/>
          <w:szCs w:val="32"/>
        </w:rPr>
      </w:pPr>
    </w:p>
    <w:p w:rsidR="00C35D32" w:rsidRDefault="00F57C9D" w:rsidP="00A87AD2">
      <w:pPr>
        <w:spacing w:line="680" w:lineRule="exact"/>
        <w:jc w:val="center"/>
        <w:rPr>
          <w:rFonts w:ascii="方正小标宋简体" w:eastAsia="方正小标宋简体" w:hint="eastAsia"/>
          <w:sz w:val="44"/>
          <w:szCs w:val="44"/>
        </w:rPr>
      </w:pPr>
      <w:r w:rsidRPr="00F57C9D">
        <w:rPr>
          <w:rFonts w:ascii="方正小标宋简体" w:eastAsia="方正小标宋简体" w:hint="eastAsia"/>
          <w:sz w:val="44"/>
          <w:szCs w:val="44"/>
        </w:rPr>
        <w:t>中科院西北研究院关于印发</w:t>
      </w:r>
      <w:proofErr w:type="gramStart"/>
      <w:r w:rsidRPr="00F57C9D">
        <w:rPr>
          <w:rFonts w:ascii="方正小标宋简体" w:eastAsia="方正小标宋简体" w:hint="eastAsia"/>
          <w:sz w:val="44"/>
          <w:szCs w:val="44"/>
        </w:rPr>
        <w:t>《</w:t>
      </w:r>
      <w:proofErr w:type="gramEnd"/>
      <w:r w:rsidRPr="00F57C9D">
        <w:rPr>
          <w:rFonts w:ascii="方正小标宋简体" w:eastAsia="方正小标宋简体" w:hint="eastAsia"/>
          <w:sz w:val="44"/>
          <w:szCs w:val="44"/>
        </w:rPr>
        <w:t>中国科学院西北</w:t>
      </w:r>
    </w:p>
    <w:p w:rsidR="00F57C9D" w:rsidRDefault="00F57C9D" w:rsidP="00A87AD2">
      <w:pPr>
        <w:spacing w:line="680" w:lineRule="exact"/>
        <w:jc w:val="center"/>
        <w:rPr>
          <w:rFonts w:ascii="方正小标宋简体" w:eastAsia="方正小标宋简体"/>
          <w:sz w:val="44"/>
          <w:szCs w:val="44"/>
        </w:rPr>
      </w:pPr>
      <w:r w:rsidRPr="00F57C9D">
        <w:rPr>
          <w:rFonts w:ascii="方正小标宋简体" w:eastAsia="方正小标宋简体" w:hint="eastAsia"/>
          <w:sz w:val="44"/>
          <w:szCs w:val="44"/>
        </w:rPr>
        <w:t>生态环境资源研究院（筹）会议费</w:t>
      </w:r>
    </w:p>
    <w:p w:rsidR="00F57C9D" w:rsidRPr="00F57C9D" w:rsidRDefault="00F57C9D" w:rsidP="00A87AD2">
      <w:pPr>
        <w:spacing w:line="680" w:lineRule="exact"/>
        <w:jc w:val="center"/>
        <w:rPr>
          <w:rFonts w:ascii="方正小标宋简体" w:eastAsia="方正小标宋简体"/>
          <w:sz w:val="44"/>
          <w:szCs w:val="44"/>
        </w:rPr>
      </w:pPr>
      <w:r w:rsidRPr="00F57C9D">
        <w:rPr>
          <w:rFonts w:ascii="方正小标宋简体" w:eastAsia="方正小标宋简体" w:hint="eastAsia"/>
          <w:sz w:val="44"/>
          <w:szCs w:val="44"/>
        </w:rPr>
        <w:t>管理办法（试行）</w:t>
      </w:r>
      <w:proofErr w:type="gramStart"/>
      <w:r w:rsidRPr="00F57C9D">
        <w:rPr>
          <w:rFonts w:ascii="方正小标宋简体" w:eastAsia="方正小标宋简体" w:hint="eastAsia"/>
          <w:sz w:val="44"/>
          <w:szCs w:val="44"/>
        </w:rPr>
        <w:t>》</w:t>
      </w:r>
      <w:proofErr w:type="gramEnd"/>
      <w:r w:rsidRPr="00F57C9D">
        <w:rPr>
          <w:rFonts w:ascii="方正小标宋简体" w:eastAsia="方正小标宋简体" w:hint="eastAsia"/>
          <w:sz w:val="44"/>
          <w:szCs w:val="44"/>
        </w:rPr>
        <w:t>的通知</w:t>
      </w:r>
    </w:p>
    <w:p w:rsidR="00642573" w:rsidRPr="00F57C9D" w:rsidRDefault="00642573" w:rsidP="00F57C9D">
      <w:pPr>
        <w:jc w:val="center"/>
        <w:rPr>
          <w:rFonts w:ascii="仿宋_GB2312" w:eastAsia="仿宋_GB2312"/>
          <w:spacing w:val="0"/>
          <w:sz w:val="32"/>
          <w:szCs w:val="32"/>
        </w:rPr>
      </w:pPr>
    </w:p>
    <w:p w:rsidR="002E3A30" w:rsidRPr="008C159A" w:rsidRDefault="00A25816" w:rsidP="00642573">
      <w:pPr>
        <w:spacing w:line="360" w:lineRule="auto"/>
        <w:rPr>
          <w:rFonts w:ascii="Times New Roman" w:eastAsia="仿宋_GB2312" w:hAnsi="Times New Roman"/>
          <w:spacing w:val="0"/>
          <w:sz w:val="32"/>
          <w:szCs w:val="32"/>
        </w:rPr>
      </w:pPr>
      <w:r w:rsidRPr="000627AA">
        <w:rPr>
          <w:rFonts w:ascii="仿宋_GB2312" w:eastAsia="仿宋_GB2312" w:hint="eastAsia"/>
          <w:spacing w:val="0"/>
          <w:sz w:val="32"/>
          <w:szCs w:val="32"/>
        </w:rPr>
        <w:t>院属各</w:t>
      </w:r>
      <w:r w:rsidR="00322512">
        <w:rPr>
          <w:rFonts w:ascii="Times New Roman" w:eastAsia="仿宋_GB2312" w:hAnsi="Times New Roman"/>
          <w:spacing w:val="0"/>
          <w:sz w:val="32"/>
          <w:szCs w:val="32"/>
        </w:rPr>
        <w:t>单位、</w:t>
      </w:r>
      <w:r w:rsidRPr="008C159A">
        <w:rPr>
          <w:rFonts w:ascii="Times New Roman" w:eastAsia="仿宋_GB2312" w:hAnsi="Times New Roman"/>
          <w:spacing w:val="0"/>
          <w:sz w:val="32"/>
          <w:szCs w:val="32"/>
        </w:rPr>
        <w:t>各部门</w:t>
      </w:r>
      <w:r w:rsidR="002E3A30" w:rsidRPr="008C159A">
        <w:rPr>
          <w:rFonts w:ascii="Times New Roman" w:eastAsia="仿宋_GB2312" w:hAnsi="Times New Roman"/>
          <w:spacing w:val="0"/>
          <w:sz w:val="32"/>
          <w:szCs w:val="32"/>
        </w:rPr>
        <w:t>：</w:t>
      </w:r>
    </w:p>
    <w:p w:rsidR="00F57C9D" w:rsidRPr="00F57C9D" w:rsidRDefault="00F57C9D" w:rsidP="00A87AD2">
      <w:pPr>
        <w:spacing w:line="720" w:lineRule="exact"/>
        <w:ind w:firstLine="646"/>
        <w:rPr>
          <w:rFonts w:ascii="仿宋_GB2312" w:eastAsia="仿宋_GB2312"/>
          <w:sz w:val="32"/>
          <w:szCs w:val="32"/>
        </w:rPr>
      </w:pPr>
      <w:r w:rsidRPr="00F57C9D">
        <w:rPr>
          <w:rFonts w:ascii="仿宋_GB2312" w:eastAsia="仿宋_GB2312" w:hint="eastAsia"/>
          <w:sz w:val="32"/>
          <w:szCs w:val="32"/>
        </w:rPr>
        <w:t>为落实国家关于推进科技领域简政放权、放管结合、优化服务的要求，进一步加强和规范中国科学院西北生态环境资源研究院（筹）会议费管理，根据国家有关规定和《中国科学院关于印发&lt;中国科学院会议费管理办法（试行）&gt;的通知》（科发条财字〔2016〕103 号）文件精神，结合西北研究院实际情况，制定了《中国科学院西北生态环境资源研究院（筹）会议费管理实施办法（试行）》，经西北研究院本部职工代表大会审议通过，并经</w:t>
      </w:r>
      <w:r w:rsidRPr="00F57C9D">
        <w:rPr>
          <w:rFonts w:ascii="仿宋_GB2312" w:eastAsia="仿宋_GB2312" w:hAnsi="Times New Roman" w:cs="仿宋" w:hint="eastAsia"/>
          <w:sz w:val="32"/>
          <w:szCs w:val="32"/>
        </w:rPr>
        <w:t>2016年11月21日院长办公</w:t>
      </w:r>
      <w:r w:rsidRPr="00F57C9D">
        <w:rPr>
          <w:rFonts w:ascii="仿宋_GB2312" w:eastAsia="仿宋_GB2312" w:hAnsi="Times New Roman" w:cs="仿宋" w:hint="eastAsia"/>
          <w:sz w:val="32"/>
          <w:szCs w:val="32"/>
        </w:rPr>
        <w:lastRenderedPageBreak/>
        <w:t>会议审议通过，</w:t>
      </w:r>
      <w:r w:rsidRPr="00F57C9D">
        <w:rPr>
          <w:rFonts w:ascii="仿宋_GB2312" w:eastAsia="仿宋_GB2312" w:hint="eastAsia"/>
          <w:sz w:val="32"/>
          <w:szCs w:val="32"/>
        </w:rPr>
        <w:t>现印发给你们，请遵照执行。</w:t>
      </w:r>
    </w:p>
    <w:p w:rsidR="009E1DC5" w:rsidRPr="009E1DC5" w:rsidRDefault="009E1DC5" w:rsidP="00F57C9D">
      <w:pPr>
        <w:autoSpaceDE w:val="0"/>
        <w:autoSpaceDN w:val="0"/>
        <w:adjustRightInd w:val="0"/>
        <w:ind w:firstLineChars="200" w:firstLine="640"/>
        <w:jc w:val="left"/>
        <w:rPr>
          <w:rFonts w:ascii="仿宋_GB2312" w:eastAsia="仿宋_GB2312" w:hAnsi="Times New Roman" w:cs="仿宋"/>
          <w:color w:val="000000"/>
          <w:spacing w:val="0"/>
          <w:kern w:val="0"/>
          <w:sz w:val="32"/>
          <w:szCs w:val="32"/>
        </w:rPr>
      </w:pPr>
      <w:r w:rsidRPr="009E1DC5">
        <w:rPr>
          <w:rFonts w:ascii="仿宋_GB2312" w:eastAsia="仿宋_GB2312" w:hAnsi="Times New Roman" w:cs="仿宋"/>
          <w:color w:val="000000"/>
          <w:spacing w:val="0"/>
          <w:kern w:val="0"/>
          <w:sz w:val="32"/>
          <w:szCs w:val="32"/>
        </w:rPr>
        <w:t xml:space="preserve"> </w:t>
      </w:r>
    </w:p>
    <w:p w:rsidR="00F57C9D" w:rsidRDefault="009E1DC5" w:rsidP="009E1DC5">
      <w:pPr>
        <w:autoSpaceDE w:val="0"/>
        <w:autoSpaceDN w:val="0"/>
        <w:adjustRightInd w:val="0"/>
        <w:jc w:val="center"/>
        <w:rPr>
          <w:rFonts w:ascii="仿宋_GB2312" w:eastAsia="仿宋_GB2312" w:hAnsi="Times New Roman" w:cs="仿宋"/>
          <w:color w:val="000000"/>
          <w:spacing w:val="0"/>
          <w:kern w:val="0"/>
          <w:sz w:val="32"/>
          <w:szCs w:val="32"/>
        </w:rPr>
      </w:pPr>
      <w:r w:rsidRPr="009E1DC5">
        <w:rPr>
          <w:rFonts w:ascii="仿宋_GB2312" w:eastAsia="仿宋_GB2312" w:hAnsi="Times New Roman" w:cs="仿宋"/>
          <w:color w:val="000000"/>
          <w:spacing w:val="0"/>
          <w:kern w:val="0"/>
          <w:sz w:val="32"/>
          <w:szCs w:val="32"/>
        </w:rPr>
        <w:t xml:space="preserve">                       </w:t>
      </w:r>
    </w:p>
    <w:p w:rsidR="00F57C9D" w:rsidRDefault="00F57C9D" w:rsidP="009E1DC5">
      <w:pPr>
        <w:autoSpaceDE w:val="0"/>
        <w:autoSpaceDN w:val="0"/>
        <w:adjustRightInd w:val="0"/>
        <w:jc w:val="center"/>
        <w:rPr>
          <w:rFonts w:ascii="仿宋_GB2312" w:eastAsia="仿宋_GB2312" w:hAnsi="Times New Roman" w:cs="仿宋"/>
          <w:color w:val="000000"/>
          <w:spacing w:val="0"/>
          <w:kern w:val="0"/>
          <w:sz w:val="32"/>
          <w:szCs w:val="32"/>
        </w:rPr>
      </w:pPr>
    </w:p>
    <w:p w:rsidR="00A87AD2" w:rsidRDefault="009E1DC5" w:rsidP="009E1DC5">
      <w:pPr>
        <w:autoSpaceDE w:val="0"/>
        <w:autoSpaceDN w:val="0"/>
        <w:adjustRightInd w:val="0"/>
        <w:jc w:val="center"/>
        <w:rPr>
          <w:rFonts w:ascii="仿宋_GB2312" w:eastAsia="仿宋_GB2312" w:hAnsi="Times New Roman" w:cs="仿宋"/>
          <w:color w:val="000000"/>
          <w:spacing w:val="0"/>
          <w:kern w:val="0"/>
          <w:sz w:val="32"/>
          <w:szCs w:val="32"/>
        </w:rPr>
      </w:pPr>
      <w:r w:rsidRPr="009E1DC5">
        <w:rPr>
          <w:rFonts w:ascii="仿宋_GB2312" w:eastAsia="仿宋_GB2312" w:hAnsi="Times New Roman" w:cs="仿宋"/>
          <w:color w:val="000000"/>
          <w:spacing w:val="0"/>
          <w:kern w:val="0"/>
          <w:sz w:val="32"/>
          <w:szCs w:val="32"/>
        </w:rPr>
        <w:t xml:space="preserve"> </w:t>
      </w:r>
      <w:r w:rsidR="00F57C9D">
        <w:rPr>
          <w:rFonts w:ascii="仿宋_GB2312" w:eastAsia="仿宋_GB2312" w:hAnsi="Times New Roman" w:cs="仿宋" w:hint="eastAsia"/>
          <w:color w:val="000000"/>
          <w:spacing w:val="0"/>
          <w:kern w:val="0"/>
          <w:sz w:val="32"/>
          <w:szCs w:val="32"/>
        </w:rPr>
        <w:t xml:space="preserve">                      </w:t>
      </w:r>
    </w:p>
    <w:p w:rsidR="009E1DC5" w:rsidRPr="009E1DC5" w:rsidRDefault="00A87AD2" w:rsidP="009E1DC5">
      <w:pPr>
        <w:autoSpaceDE w:val="0"/>
        <w:autoSpaceDN w:val="0"/>
        <w:adjustRightInd w:val="0"/>
        <w:jc w:val="center"/>
        <w:rPr>
          <w:rFonts w:ascii="仿宋_GB2312" w:eastAsia="仿宋_GB2312" w:hAnsi="Times New Roman" w:cs="仿宋"/>
          <w:color w:val="000000"/>
          <w:spacing w:val="0"/>
          <w:kern w:val="0"/>
          <w:sz w:val="32"/>
          <w:szCs w:val="32"/>
        </w:rPr>
      </w:pPr>
      <w:r>
        <w:rPr>
          <w:rFonts w:ascii="仿宋_GB2312" w:eastAsia="仿宋_GB2312" w:hAnsi="Times New Roman" w:cs="仿宋" w:hint="eastAsia"/>
          <w:color w:val="000000"/>
          <w:spacing w:val="0"/>
          <w:kern w:val="0"/>
          <w:sz w:val="32"/>
          <w:szCs w:val="32"/>
        </w:rPr>
        <w:t xml:space="preserve">                       </w:t>
      </w:r>
      <w:r w:rsidR="00F57C9D">
        <w:rPr>
          <w:rFonts w:ascii="仿宋_GB2312" w:eastAsia="仿宋_GB2312" w:hAnsi="Times New Roman" w:cs="仿宋" w:hint="eastAsia"/>
          <w:color w:val="000000"/>
          <w:spacing w:val="0"/>
          <w:kern w:val="0"/>
          <w:sz w:val="32"/>
          <w:szCs w:val="32"/>
        </w:rPr>
        <w:t xml:space="preserve"> </w:t>
      </w:r>
      <w:r w:rsidR="009E1DC5" w:rsidRPr="009E1DC5">
        <w:rPr>
          <w:rFonts w:ascii="仿宋_GB2312" w:eastAsia="仿宋_GB2312" w:hAnsi="Times New Roman" w:cs="仿宋" w:hint="eastAsia"/>
          <w:color w:val="000000"/>
          <w:spacing w:val="0"/>
          <w:kern w:val="0"/>
          <w:sz w:val="32"/>
          <w:szCs w:val="32"/>
        </w:rPr>
        <w:t>中科院西北研究院</w:t>
      </w:r>
      <w:r w:rsidR="009E1DC5" w:rsidRPr="009E1DC5">
        <w:rPr>
          <w:rFonts w:ascii="仿宋_GB2312" w:eastAsia="仿宋_GB2312" w:hAnsi="Times New Roman" w:cs="仿宋"/>
          <w:color w:val="000000"/>
          <w:spacing w:val="0"/>
          <w:kern w:val="0"/>
          <w:sz w:val="32"/>
          <w:szCs w:val="32"/>
        </w:rPr>
        <w:t xml:space="preserve"> </w:t>
      </w:r>
    </w:p>
    <w:p w:rsidR="009E1DC5" w:rsidRPr="009E1DC5" w:rsidRDefault="009E1DC5" w:rsidP="009E1DC5">
      <w:pPr>
        <w:autoSpaceDE w:val="0"/>
        <w:autoSpaceDN w:val="0"/>
        <w:adjustRightInd w:val="0"/>
        <w:jc w:val="center"/>
        <w:rPr>
          <w:rFonts w:ascii="仿宋_GB2312" w:eastAsia="仿宋_GB2312" w:hAnsi="Times New Roman" w:cs="仿宋"/>
          <w:color w:val="000000"/>
          <w:spacing w:val="0"/>
          <w:kern w:val="0"/>
          <w:sz w:val="32"/>
          <w:szCs w:val="32"/>
        </w:rPr>
      </w:pPr>
      <w:r w:rsidRPr="009E1DC5">
        <w:rPr>
          <w:rFonts w:ascii="仿宋_GB2312" w:eastAsia="仿宋_GB2312" w:hAnsi="Times New Roman" w:cs="仿宋"/>
          <w:color w:val="000000"/>
          <w:spacing w:val="0"/>
          <w:kern w:val="0"/>
          <w:sz w:val="32"/>
          <w:szCs w:val="32"/>
        </w:rPr>
        <w:t xml:space="preserve">                         </w:t>
      </w:r>
      <w:r w:rsidRPr="000F7777">
        <w:rPr>
          <w:rFonts w:ascii="Times New Roman" w:eastAsia="仿宋_GB2312" w:hAnsi="Times New Roman"/>
          <w:color w:val="000000"/>
          <w:spacing w:val="0"/>
          <w:kern w:val="0"/>
          <w:sz w:val="32"/>
          <w:szCs w:val="32"/>
        </w:rPr>
        <w:t>2016</w:t>
      </w:r>
      <w:r w:rsidRPr="009E1DC5">
        <w:rPr>
          <w:rFonts w:ascii="仿宋_GB2312" w:eastAsia="仿宋_GB2312" w:hAnsi="Times New Roman" w:cs="仿宋" w:hint="eastAsia"/>
          <w:color w:val="000000"/>
          <w:spacing w:val="0"/>
          <w:kern w:val="0"/>
          <w:sz w:val="32"/>
          <w:szCs w:val="32"/>
        </w:rPr>
        <w:t>年</w:t>
      </w:r>
      <w:r w:rsidRPr="000F7777">
        <w:rPr>
          <w:rFonts w:ascii="Times New Roman" w:eastAsia="仿宋_GB2312" w:hAnsi="Times New Roman"/>
          <w:color w:val="000000"/>
          <w:spacing w:val="0"/>
          <w:kern w:val="0"/>
          <w:sz w:val="32"/>
          <w:szCs w:val="32"/>
        </w:rPr>
        <w:t>11</w:t>
      </w:r>
      <w:r w:rsidRPr="009E1DC5">
        <w:rPr>
          <w:rFonts w:ascii="仿宋_GB2312" w:eastAsia="仿宋_GB2312" w:hAnsi="Times New Roman" w:cs="仿宋" w:hint="eastAsia"/>
          <w:color w:val="000000"/>
          <w:spacing w:val="0"/>
          <w:kern w:val="0"/>
          <w:sz w:val="32"/>
          <w:szCs w:val="32"/>
        </w:rPr>
        <w:t>月</w:t>
      </w:r>
      <w:r w:rsidRPr="000F7777">
        <w:rPr>
          <w:rFonts w:ascii="Times New Roman" w:eastAsia="仿宋_GB2312" w:hAnsi="Times New Roman"/>
          <w:color w:val="000000"/>
          <w:spacing w:val="0"/>
          <w:kern w:val="0"/>
          <w:sz w:val="32"/>
          <w:szCs w:val="32"/>
        </w:rPr>
        <w:t>22</w:t>
      </w:r>
      <w:r w:rsidRPr="009E1DC5">
        <w:rPr>
          <w:rFonts w:ascii="仿宋_GB2312" w:eastAsia="仿宋_GB2312" w:hAnsi="Times New Roman" w:cs="仿宋" w:hint="eastAsia"/>
          <w:color w:val="000000"/>
          <w:spacing w:val="0"/>
          <w:kern w:val="0"/>
          <w:sz w:val="32"/>
          <w:szCs w:val="32"/>
        </w:rPr>
        <w:t>日</w:t>
      </w:r>
    </w:p>
    <w:p w:rsidR="009E1DC5" w:rsidRDefault="009E1DC5" w:rsidP="009E1DC5">
      <w:pPr>
        <w:autoSpaceDE w:val="0"/>
        <w:autoSpaceDN w:val="0"/>
        <w:adjustRightInd w:val="0"/>
        <w:jc w:val="center"/>
        <w:rPr>
          <w:rFonts w:ascii="方正小标宋简体" w:eastAsia="方正小标宋简体" w:cs="方正小标宋简体"/>
          <w:color w:val="000000"/>
          <w:spacing w:val="0"/>
          <w:kern w:val="0"/>
          <w:sz w:val="44"/>
          <w:szCs w:val="44"/>
        </w:rPr>
      </w:pPr>
    </w:p>
    <w:p w:rsidR="00F57C9D" w:rsidRDefault="00F57C9D" w:rsidP="00F57C9D">
      <w:pPr>
        <w:jc w:val="center"/>
        <w:rPr>
          <w:rFonts w:ascii="方正小标宋_GBK" w:eastAsia="方正小标宋_GBK"/>
          <w:sz w:val="44"/>
          <w:szCs w:val="44"/>
        </w:rPr>
      </w:pPr>
    </w:p>
    <w:p w:rsidR="00F57C9D" w:rsidRDefault="00F57C9D" w:rsidP="00F57C9D">
      <w:pPr>
        <w:jc w:val="center"/>
        <w:rPr>
          <w:rFonts w:ascii="方正小标宋_GBK" w:eastAsia="方正小标宋_GBK"/>
          <w:sz w:val="44"/>
          <w:szCs w:val="44"/>
        </w:rPr>
      </w:pPr>
    </w:p>
    <w:p w:rsidR="00F57C9D" w:rsidRDefault="00F57C9D" w:rsidP="00F57C9D">
      <w:pPr>
        <w:jc w:val="center"/>
        <w:rPr>
          <w:rFonts w:ascii="方正小标宋_GBK" w:eastAsia="方正小标宋_GBK"/>
          <w:sz w:val="44"/>
          <w:szCs w:val="44"/>
        </w:rPr>
      </w:pPr>
    </w:p>
    <w:p w:rsidR="00F57C9D" w:rsidRDefault="00F57C9D" w:rsidP="00F57C9D">
      <w:pPr>
        <w:jc w:val="center"/>
        <w:rPr>
          <w:rFonts w:ascii="方正小标宋_GBK" w:eastAsia="方正小标宋_GBK"/>
          <w:sz w:val="44"/>
          <w:szCs w:val="44"/>
        </w:rPr>
      </w:pPr>
    </w:p>
    <w:p w:rsidR="00F57C9D" w:rsidRDefault="00F57C9D" w:rsidP="00F57C9D">
      <w:pPr>
        <w:jc w:val="center"/>
        <w:rPr>
          <w:rFonts w:ascii="方正小标宋_GBK" w:eastAsia="方正小标宋_GBK"/>
          <w:sz w:val="44"/>
          <w:szCs w:val="44"/>
        </w:rPr>
      </w:pPr>
    </w:p>
    <w:p w:rsidR="00F57C9D" w:rsidRDefault="00F57C9D" w:rsidP="00F57C9D">
      <w:pPr>
        <w:jc w:val="center"/>
        <w:rPr>
          <w:rFonts w:ascii="方正小标宋_GBK" w:eastAsia="方正小标宋_GBK"/>
          <w:sz w:val="44"/>
          <w:szCs w:val="44"/>
        </w:rPr>
      </w:pPr>
    </w:p>
    <w:p w:rsidR="00F57C9D" w:rsidRDefault="00F57C9D" w:rsidP="00F57C9D">
      <w:pPr>
        <w:jc w:val="center"/>
        <w:rPr>
          <w:rFonts w:ascii="方正小标宋_GBK" w:eastAsia="方正小标宋_GBK"/>
          <w:sz w:val="44"/>
          <w:szCs w:val="44"/>
        </w:rPr>
      </w:pPr>
    </w:p>
    <w:p w:rsidR="00F57C9D" w:rsidRDefault="00F57C9D" w:rsidP="00F57C9D">
      <w:pPr>
        <w:jc w:val="center"/>
        <w:rPr>
          <w:rFonts w:ascii="方正小标宋_GBK" w:eastAsia="方正小标宋_GBK"/>
          <w:sz w:val="44"/>
          <w:szCs w:val="44"/>
        </w:rPr>
      </w:pPr>
    </w:p>
    <w:p w:rsidR="00F57C9D" w:rsidRDefault="00F57C9D" w:rsidP="00F57C9D">
      <w:pPr>
        <w:jc w:val="center"/>
        <w:rPr>
          <w:rFonts w:ascii="方正小标宋_GBK" w:eastAsia="方正小标宋_GBK"/>
          <w:sz w:val="44"/>
          <w:szCs w:val="44"/>
        </w:rPr>
      </w:pPr>
    </w:p>
    <w:p w:rsidR="00A87AD2" w:rsidRDefault="00F57C9D" w:rsidP="00F57C9D">
      <w:pPr>
        <w:jc w:val="center"/>
        <w:rPr>
          <w:rFonts w:ascii="方正小标宋_GBK" w:eastAsia="方正小标宋_GBK"/>
          <w:sz w:val="44"/>
          <w:szCs w:val="44"/>
        </w:rPr>
      </w:pPr>
      <w:r w:rsidRPr="00F57C9D">
        <w:rPr>
          <w:rFonts w:ascii="方正小标宋_GBK" w:eastAsia="方正小标宋_GBK" w:hint="eastAsia"/>
          <w:sz w:val="44"/>
          <w:szCs w:val="44"/>
        </w:rPr>
        <w:lastRenderedPageBreak/>
        <w:t>中国科学院西北生态环境资源研究院（筹）</w:t>
      </w:r>
    </w:p>
    <w:p w:rsidR="00F57C9D" w:rsidRPr="00F57C9D" w:rsidRDefault="00F57C9D" w:rsidP="00F57C9D">
      <w:pPr>
        <w:jc w:val="center"/>
        <w:rPr>
          <w:rFonts w:ascii="仿宋_GB2312" w:eastAsia="仿宋_GB2312"/>
          <w:sz w:val="32"/>
          <w:szCs w:val="32"/>
        </w:rPr>
      </w:pPr>
      <w:r w:rsidRPr="00F57C9D">
        <w:rPr>
          <w:rFonts w:ascii="方正小标宋_GBK" w:eastAsia="方正小标宋_GBK" w:hint="eastAsia"/>
          <w:sz w:val="44"/>
          <w:szCs w:val="44"/>
        </w:rPr>
        <w:t>会议费管理办法（试行）</w:t>
      </w:r>
    </w:p>
    <w:p w:rsidR="00F57C9D" w:rsidRPr="00F57C9D" w:rsidRDefault="00F57C9D" w:rsidP="00F57C9D">
      <w:pPr>
        <w:jc w:val="center"/>
        <w:rPr>
          <w:rFonts w:ascii="黑体" w:eastAsia="黑体" w:hAnsi="宋体"/>
          <w:color w:val="000000"/>
          <w:sz w:val="32"/>
          <w:szCs w:val="32"/>
        </w:rPr>
      </w:pPr>
    </w:p>
    <w:p w:rsidR="00F57C9D" w:rsidRPr="00F57C9D" w:rsidRDefault="00F57C9D" w:rsidP="00F57C9D">
      <w:pPr>
        <w:jc w:val="center"/>
        <w:rPr>
          <w:rFonts w:ascii="黑体" w:eastAsia="黑体" w:hAnsi="宋体"/>
          <w:color w:val="000000"/>
          <w:sz w:val="32"/>
          <w:szCs w:val="32"/>
        </w:rPr>
      </w:pPr>
      <w:r w:rsidRPr="00F57C9D">
        <w:rPr>
          <w:rFonts w:ascii="黑体" w:eastAsia="黑体" w:hAnsi="宋体" w:hint="eastAsia"/>
          <w:color w:val="000000"/>
          <w:sz w:val="32"/>
          <w:szCs w:val="32"/>
        </w:rPr>
        <w:t>第一章  总则</w:t>
      </w:r>
    </w:p>
    <w:p w:rsidR="00F57C9D" w:rsidRPr="00F57C9D" w:rsidRDefault="00F57C9D" w:rsidP="00F57C9D">
      <w:pPr>
        <w:rPr>
          <w:rFonts w:ascii="仿宋_GB2312" w:eastAsia="仿宋_GB2312" w:hAnsi="宋体"/>
          <w:color w:val="000000"/>
          <w:sz w:val="32"/>
          <w:szCs w:val="32"/>
        </w:rPr>
      </w:pPr>
      <w:r w:rsidRPr="00F57C9D">
        <w:rPr>
          <w:rFonts w:ascii="仿宋_GB2312" w:eastAsia="仿宋_GB2312" w:hAnsi="宋体" w:hint="eastAsia"/>
          <w:color w:val="000000"/>
          <w:sz w:val="32"/>
          <w:szCs w:val="32"/>
        </w:rPr>
        <w:t xml:space="preserve">    </w:t>
      </w:r>
      <w:r w:rsidRPr="00F57C9D">
        <w:rPr>
          <w:rFonts w:ascii="黑体" w:eastAsia="黑体" w:hAnsi="宋体" w:hint="eastAsia"/>
          <w:color w:val="000000"/>
          <w:sz w:val="32"/>
          <w:szCs w:val="32"/>
        </w:rPr>
        <w:t xml:space="preserve">第一条  </w:t>
      </w:r>
      <w:r w:rsidRPr="00F57C9D">
        <w:rPr>
          <w:rFonts w:ascii="仿宋_GB2312" w:eastAsia="仿宋_GB2312" w:hAnsi="宋体" w:hint="eastAsia"/>
          <w:color w:val="000000"/>
          <w:sz w:val="32"/>
          <w:szCs w:val="32"/>
        </w:rPr>
        <w:t>为落实国家关于推进科技领域简政放权、放管结合、优化服务的要求，进一步加强和规范中国科学院西北生态环境资源研究院（筹）（以下简称“西北研究院”）会议费管理，根据中办、国办《关于进一步完善中央财政科研项目资金管理等政策的若干意见》，参照《财政部、国家机关事务管理局、中共中央直属机关事务管理局关于印发&lt;中央和国家机关会议费管理办法&gt;的通知》(</w:t>
      </w:r>
      <w:proofErr w:type="gramStart"/>
      <w:r w:rsidRPr="00F57C9D">
        <w:rPr>
          <w:rFonts w:ascii="仿宋_GB2312" w:eastAsia="仿宋_GB2312" w:hAnsi="宋体" w:hint="eastAsia"/>
          <w:color w:val="000000"/>
          <w:sz w:val="32"/>
          <w:szCs w:val="32"/>
        </w:rPr>
        <w:t>财行</w:t>
      </w:r>
      <w:r w:rsidRPr="00F57C9D">
        <w:rPr>
          <w:rFonts w:ascii="仿宋_GB2312" w:eastAsia="仿宋_GB2312" w:hint="eastAsia"/>
          <w:sz w:val="32"/>
          <w:szCs w:val="32"/>
        </w:rPr>
        <w:t>〔2016〕</w:t>
      </w:r>
      <w:proofErr w:type="gramEnd"/>
      <w:r w:rsidRPr="00F57C9D">
        <w:rPr>
          <w:rFonts w:ascii="仿宋_GB2312" w:eastAsia="仿宋_GB2312" w:hAnsi="宋体" w:hint="eastAsia"/>
          <w:color w:val="000000"/>
          <w:sz w:val="32"/>
          <w:szCs w:val="32"/>
        </w:rPr>
        <w:t>214号)和</w:t>
      </w:r>
      <w:r w:rsidRPr="00F57C9D">
        <w:rPr>
          <w:rFonts w:ascii="仿宋_GB2312" w:eastAsia="仿宋_GB2312" w:hint="eastAsia"/>
          <w:sz w:val="32"/>
          <w:szCs w:val="32"/>
        </w:rPr>
        <w:t>《中国科学院关于印发&lt;中国科学院会议费管理办法（试行）&gt;的通知》（科发条财字〔2016〕103 号）</w:t>
      </w:r>
      <w:r w:rsidRPr="00F57C9D">
        <w:rPr>
          <w:rFonts w:ascii="仿宋_GB2312" w:eastAsia="仿宋_GB2312" w:hAnsi="宋体" w:hint="eastAsia"/>
          <w:color w:val="000000"/>
          <w:sz w:val="32"/>
          <w:szCs w:val="32"/>
        </w:rPr>
        <w:t>，结合西北研究院实际情况，制定本办法。</w:t>
      </w:r>
    </w:p>
    <w:p w:rsidR="00F57C9D" w:rsidRPr="00F57C9D" w:rsidRDefault="00F57C9D" w:rsidP="00F57C9D">
      <w:pPr>
        <w:rPr>
          <w:rFonts w:ascii="仿宋_GB2312" w:eastAsia="仿宋_GB2312" w:hAnsi="宋体"/>
          <w:color w:val="000000"/>
          <w:sz w:val="32"/>
          <w:szCs w:val="32"/>
        </w:rPr>
      </w:pPr>
      <w:r w:rsidRPr="00F57C9D">
        <w:rPr>
          <w:rFonts w:ascii="仿宋_GB2312" w:eastAsia="仿宋_GB2312" w:hAnsi="宋体" w:hint="eastAsia"/>
          <w:color w:val="000000"/>
          <w:sz w:val="32"/>
          <w:szCs w:val="32"/>
        </w:rPr>
        <w:t xml:space="preserve">    </w:t>
      </w:r>
      <w:r w:rsidRPr="00F57C9D">
        <w:rPr>
          <w:rFonts w:ascii="黑体" w:eastAsia="黑体" w:hAnsi="宋体" w:hint="eastAsia"/>
          <w:color w:val="000000"/>
          <w:sz w:val="32"/>
          <w:szCs w:val="32"/>
        </w:rPr>
        <w:t xml:space="preserve">第二条  </w:t>
      </w:r>
      <w:r w:rsidRPr="00F57C9D">
        <w:rPr>
          <w:rFonts w:ascii="仿宋_GB2312" w:eastAsia="仿宋_GB2312" w:hAnsi="宋体" w:hint="eastAsia"/>
          <w:color w:val="000000"/>
          <w:sz w:val="32"/>
          <w:szCs w:val="32"/>
        </w:rPr>
        <w:t>本办法所称会议是指单位、部门（中心）以及项目（课题）组主办或承办且在国内召开的以科学研究、决策咨询、安全保卫保密、党建与创新文化建设、学术交流、成果转移转化、岗位薪酬、人才交流、职称职务晋升、职工培训与继续教育、离退休人员管理、财务、纪检监察审计、修购修缮、基本建设、研究生教育与管理等为主要内容的各种会议，如学术会议、研讨会、评审会、座谈会、答辩会、安保会议、党建交流会、人力资源会议、财务会议、纪监审会议、基建会议、研究生工作会议等。</w:t>
      </w:r>
    </w:p>
    <w:p w:rsidR="00F57C9D" w:rsidRPr="00F57C9D" w:rsidRDefault="00F57C9D" w:rsidP="00F57C9D">
      <w:pPr>
        <w:rPr>
          <w:rFonts w:ascii="仿宋_GB2312" w:eastAsia="仿宋_GB2312" w:hAnsi="宋体"/>
          <w:color w:val="000000"/>
          <w:sz w:val="32"/>
          <w:szCs w:val="32"/>
        </w:rPr>
      </w:pPr>
      <w:r w:rsidRPr="00F57C9D">
        <w:rPr>
          <w:rFonts w:ascii="仿宋_GB2312" w:eastAsia="仿宋_GB2312" w:hAnsi="宋体" w:hint="eastAsia"/>
          <w:color w:val="000000"/>
          <w:sz w:val="32"/>
          <w:szCs w:val="32"/>
        </w:rPr>
        <w:lastRenderedPageBreak/>
        <w:t xml:space="preserve">    </w:t>
      </w:r>
      <w:r w:rsidRPr="00F57C9D">
        <w:rPr>
          <w:rFonts w:ascii="黑体" w:eastAsia="黑体" w:hAnsi="宋体" w:hint="eastAsia"/>
          <w:color w:val="000000"/>
          <w:sz w:val="32"/>
          <w:szCs w:val="32"/>
        </w:rPr>
        <w:t xml:space="preserve">第三条  </w:t>
      </w:r>
      <w:r w:rsidRPr="00F57C9D">
        <w:rPr>
          <w:rFonts w:ascii="仿宋_GB2312" w:eastAsia="仿宋_GB2312" w:hAnsi="宋体" w:hint="eastAsia"/>
          <w:color w:val="000000"/>
          <w:sz w:val="32"/>
          <w:szCs w:val="32"/>
        </w:rPr>
        <w:t>应严格控制行政会议数量和规模；召开业务性会议应当按照实事求是、精简高效、厉行节约的原则，按照管理、科研、教学活动的需求确定会议数量、天数和人数。</w:t>
      </w:r>
    </w:p>
    <w:p w:rsidR="00F57C9D" w:rsidRPr="00F57C9D" w:rsidRDefault="00F57C9D" w:rsidP="00F57C9D">
      <w:pPr>
        <w:ind w:firstLine="660"/>
        <w:rPr>
          <w:rFonts w:ascii="仿宋_GB2312" w:eastAsia="仿宋_GB2312" w:hAnsi="宋体"/>
          <w:color w:val="000000"/>
          <w:sz w:val="32"/>
          <w:szCs w:val="32"/>
        </w:rPr>
      </w:pPr>
      <w:r w:rsidRPr="00F57C9D">
        <w:rPr>
          <w:rFonts w:ascii="黑体" w:eastAsia="黑体" w:hAnsi="宋体" w:hint="eastAsia"/>
          <w:color w:val="000000"/>
          <w:sz w:val="32"/>
          <w:szCs w:val="32"/>
        </w:rPr>
        <w:t xml:space="preserve">第四条 </w:t>
      </w:r>
      <w:r w:rsidRPr="00F57C9D">
        <w:rPr>
          <w:rFonts w:ascii="仿宋_GB2312" w:eastAsia="仿宋_GB2312" w:hAnsi="宋体" w:hint="eastAsia"/>
          <w:color w:val="000000"/>
          <w:sz w:val="32"/>
          <w:szCs w:val="32"/>
        </w:rPr>
        <w:t xml:space="preserve"> 西北研究院办公室是会议归口管理部门，负责制定或修订会议费管理的实施办法，负责执行会议公示制度。</w:t>
      </w:r>
    </w:p>
    <w:p w:rsidR="00F57C9D" w:rsidRPr="00F57C9D" w:rsidRDefault="00F57C9D" w:rsidP="00F57C9D">
      <w:pPr>
        <w:ind w:firstLine="660"/>
        <w:rPr>
          <w:rFonts w:ascii="仿宋_GB2312" w:eastAsia="仿宋_GB2312" w:hAnsi="宋体"/>
          <w:color w:val="000000"/>
          <w:sz w:val="32"/>
          <w:szCs w:val="32"/>
        </w:rPr>
      </w:pPr>
      <w:r w:rsidRPr="00F57C9D">
        <w:rPr>
          <w:rFonts w:ascii="仿宋_GB2312" w:eastAsia="仿宋_GB2312" w:hAnsi="宋体" w:hint="eastAsia"/>
          <w:color w:val="000000"/>
          <w:sz w:val="32"/>
          <w:szCs w:val="32"/>
        </w:rPr>
        <w:t>各管理部门具体负责各研究室（中心）、实验室、野外台站以及各项目（课题）组与本部门管理业务相关的会议审批事宜，具体内容如下：办公室负责行政类会议审批；党委办公室负责党务、党建、统战等会议审批；科研管理处负责学术会议、研讨会、科研评审会、院地合作、学会协会、成果转移转化等科研类会议审批；人力资源处负责岗位薪酬、人才招聘、职称职务晋升、人才交流、职工培训与继续教育、离退休人员管理等人事类会议审批；计划财务处负责各类财务会议审批；监察审计处负责纪检监察审计类会议审批；国有资产管理处负责仪器设备采购、基建等会议审批；研究生部负责研究生教育与培养、答辩会、与研究生相关的评审会等会议审批。</w:t>
      </w:r>
    </w:p>
    <w:p w:rsidR="00F57C9D" w:rsidRPr="00F57C9D" w:rsidRDefault="00F57C9D" w:rsidP="00F57C9D">
      <w:pPr>
        <w:ind w:firstLine="660"/>
        <w:rPr>
          <w:rFonts w:ascii="仿宋_GB2312" w:eastAsia="仿宋_GB2312" w:hAnsi="宋体"/>
          <w:color w:val="000000"/>
          <w:sz w:val="32"/>
          <w:szCs w:val="32"/>
        </w:rPr>
      </w:pPr>
      <w:r w:rsidRPr="00F57C9D">
        <w:rPr>
          <w:rFonts w:ascii="仿宋_GB2312" w:eastAsia="仿宋_GB2312" w:hAnsi="宋体" w:hint="eastAsia"/>
          <w:color w:val="000000"/>
          <w:sz w:val="32"/>
          <w:szCs w:val="32"/>
        </w:rPr>
        <w:t>同时，计划财务处负责会议费的审核及报销；监察审计处会同办公室负责监督检查会议费管理和使用情况。</w:t>
      </w:r>
    </w:p>
    <w:p w:rsidR="00F57C9D" w:rsidRPr="00F57C9D" w:rsidRDefault="00F57C9D" w:rsidP="00F57C9D">
      <w:pPr>
        <w:ind w:firstLine="645"/>
        <w:rPr>
          <w:rFonts w:ascii="黑体" w:eastAsia="黑体" w:hAnsi="宋体"/>
          <w:color w:val="000000"/>
          <w:sz w:val="32"/>
          <w:szCs w:val="32"/>
        </w:rPr>
      </w:pPr>
      <w:r w:rsidRPr="00F57C9D">
        <w:rPr>
          <w:rFonts w:ascii="黑体" w:eastAsia="黑体" w:hAnsi="宋体" w:hint="eastAsia"/>
          <w:color w:val="000000"/>
          <w:sz w:val="32"/>
          <w:szCs w:val="32"/>
        </w:rPr>
        <w:t xml:space="preserve">第五条  </w:t>
      </w:r>
      <w:r w:rsidRPr="00F57C9D">
        <w:rPr>
          <w:rFonts w:ascii="仿宋_GB2312" w:eastAsia="仿宋_GB2312" w:hAnsi="宋体" w:hint="eastAsia"/>
          <w:color w:val="000000"/>
          <w:sz w:val="32"/>
          <w:szCs w:val="32"/>
        </w:rPr>
        <w:t>西北高原生物研究所和青海盐湖研究所应以本办法为指导意见，结合本单位实际情况，制定相应的会议</w:t>
      </w:r>
      <w:proofErr w:type="gramStart"/>
      <w:r w:rsidRPr="00F57C9D">
        <w:rPr>
          <w:rFonts w:ascii="仿宋_GB2312" w:eastAsia="仿宋_GB2312" w:hAnsi="宋体" w:hint="eastAsia"/>
          <w:color w:val="000000"/>
          <w:sz w:val="32"/>
          <w:szCs w:val="32"/>
        </w:rPr>
        <w:t>费内部</w:t>
      </w:r>
      <w:proofErr w:type="gramEnd"/>
      <w:r w:rsidRPr="00F57C9D">
        <w:rPr>
          <w:rFonts w:ascii="仿宋_GB2312" w:eastAsia="仿宋_GB2312" w:hAnsi="宋体" w:hint="eastAsia"/>
          <w:color w:val="000000"/>
          <w:sz w:val="32"/>
          <w:szCs w:val="32"/>
        </w:rPr>
        <w:t>管理办法，经职工代表大会审议并报中国科学院和西北研究院备案。</w:t>
      </w:r>
    </w:p>
    <w:p w:rsidR="00F57C9D" w:rsidRPr="00F57C9D" w:rsidRDefault="00F57C9D" w:rsidP="00F57C9D">
      <w:pPr>
        <w:jc w:val="center"/>
        <w:rPr>
          <w:rFonts w:ascii="黑体" w:eastAsia="黑体" w:hAnsi="宋体"/>
          <w:color w:val="000000"/>
          <w:sz w:val="32"/>
          <w:szCs w:val="32"/>
        </w:rPr>
      </w:pPr>
      <w:r w:rsidRPr="00F57C9D">
        <w:rPr>
          <w:rFonts w:ascii="黑体" w:eastAsia="黑体" w:hAnsi="宋体" w:hint="eastAsia"/>
          <w:color w:val="000000"/>
          <w:sz w:val="32"/>
          <w:szCs w:val="32"/>
        </w:rPr>
        <w:t>第二章  开支范围和标准</w:t>
      </w:r>
    </w:p>
    <w:p w:rsidR="00F57C9D" w:rsidRPr="00F57C9D" w:rsidRDefault="00F57C9D" w:rsidP="00F57C9D">
      <w:pPr>
        <w:rPr>
          <w:rFonts w:ascii="仿宋_GB2312" w:eastAsia="仿宋_GB2312" w:hAnsi="宋体"/>
          <w:color w:val="000000"/>
          <w:sz w:val="32"/>
          <w:szCs w:val="32"/>
        </w:rPr>
      </w:pPr>
      <w:r w:rsidRPr="00F57C9D">
        <w:rPr>
          <w:rFonts w:ascii="仿宋_GB2312" w:eastAsia="仿宋_GB2312" w:hAnsi="宋体" w:hint="eastAsia"/>
          <w:color w:val="000000"/>
          <w:sz w:val="32"/>
          <w:szCs w:val="32"/>
        </w:rPr>
        <w:lastRenderedPageBreak/>
        <w:t xml:space="preserve">    </w:t>
      </w:r>
      <w:r w:rsidRPr="00F57C9D">
        <w:rPr>
          <w:rFonts w:ascii="黑体" w:eastAsia="黑体" w:hAnsi="宋体" w:hint="eastAsia"/>
          <w:color w:val="000000"/>
          <w:sz w:val="32"/>
          <w:szCs w:val="32"/>
        </w:rPr>
        <w:t xml:space="preserve">第六条  </w:t>
      </w:r>
      <w:r w:rsidRPr="00F57C9D">
        <w:rPr>
          <w:rFonts w:ascii="仿宋_GB2312" w:eastAsia="仿宋_GB2312" w:hAnsi="宋体" w:hint="eastAsia"/>
          <w:color w:val="000000"/>
          <w:sz w:val="32"/>
          <w:szCs w:val="32"/>
        </w:rPr>
        <w:t>会议费支出范围包括会议住宿费、伙食费和其他费用。其他费用包括会议场所租赁费、交通费、文件印刷费、办公用品费、医药费和会议服务费等。</w:t>
      </w:r>
    </w:p>
    <w:p w:rsidR="00F57C9D" w:rsidRPr="00F57C9D" w:rsidRDefault="00F57C9D" w:rsidP="00F57C9D">
      <w:pPr>
        <w:rPr>
          <w:rFonts w:ascii="仿宋_GB2312" w:eastAsia="仿宋_GB2312" w:hAnsi="宋体"/>
          <w:color w:val="000000"/>
          <w:sz w:val="32"/>
          <w:szCs w:val="32"/>
        </w:rPr>
      </w:pPr>
      <w:r w:rsidRPr="00F57C9D">
        <w:rPr>
          <w:rFonts w:ascii="仿宋_GB2312" w:eastAsia="仿宋_GB2312" w:hAnsi="宋体" w:hint="eastAsia"/>
          <w:color w:val="000000"/>
          <w:sz w:val="32"/>
          <w:szCs w:val="32"/>
        </w:rPr>
        <w:t xml:space="preserve">    </w:t>
      </w:r>
      <w:r w:rsidRPr="00F57C9D">
        <w:rPr>
          <w:rFonts w:ascii="黑体" w:eastAsia="黑体" w:hAnsi="宋体" w:hint="eastAsia"/>
          <w:color w:val="000000"/>
          <w:sz w:val="32"/>
          <w:szCs w:val="32"/>
        </w:rPr>
        <w:t xml:space="preserve">第七条  </w:t>
      </w:r>
      <w:r w:rsidRPr="00F57C9D">
        <w:rPr>
          <w:rFonts w:ascii="仿宋_GB2312" w:eastAsia="仿宋_GB2312" w:hAnsi="宋体" w:hint="eastAsia"/>
          <w:color w:val="000000"/>
          <w:sz w:val="32"/>
          <w:szCs w:val="32"/>
        </w:rPr>
        <w:t>会议费实行综合定额控制，各项费用之间可以调剂使用。</w:t>
      </w:r>
    </w:p>
    <w:p w:rsidR="00F57C9D" w:rsidRPr="00F57C9D" w:rsidRDefault="00F57C9D" w:rsidP="00F57C9D">
      <w:pPr>
        <w:rPr>
          <w:rFonts w:ascii="仿宋_GB2312" w:eastAsia="仿宋_GB2312" w:hAnsi="宋体"/>
          <w:color w:val="000000"/>
          <w:sz w:val="32"/>
          <w:szCs w:val="32"/>
        </w:rPr>
      </w:pPr>
      <w:r w:rsidRPr="00F57C9D">
        <w:rPr>
          <w:rFonts w:ascii="仿宋_GB2312" w:eastAsia="仿宋_GB2312" w:hAnsi="宋体" w:hint="eastAsia"/>
          <w:color w:val="000000"/>
          <w:sz w:val="32"/>
          <w:szCs w:val="32"/>
        </w:rPr>
        <w:t>会议</w:t>
      </w:r>
      <w:proofErr w:type="gramStart"/>
      <w:r w:rsidRPr="00F57C9D">
        <w:rPr>
          <w:rFonts w:ascii="仿宋_GB2312" w:eastAsia="仿宋_GB2312" w:hAnsi="宋体" w:hint="eastAsia"/>
          <w:color w:val="000000"/>
          <w:sz w:val="32"/>
          <w:szCs w:val="32"/>
        </w:rPr>
        <w:t>费综合</w:t>
      </w:r>
      <w:proofErr w:type="gramEnd"/>
      <w:r w:rsidRPr="00F57C9D">
        <w:rPr>
          <w:rFonts w:ascii="仿宋_GB2312" w:eastAsia="仿宋_GB2312" w:hAnsi="宋体" w:hint="eastAsia"/>
          <w:color w:val="000000"/>
          <w:sz w:val="32"/>
          <w:szCs w:val="32"/>
        </w:rPr>
        <w:t>定额标准如下：</w:t>
      </w:r>
    </w:p>
    <w:p w:rsidR="00F57C9D" w:rsidRPr="00F57C9D" w:rsidRDefault="00F57C9D" w:rsidP="00F57C9D">
      <w:pPr>
        <w:jc w:val="right"/>
        <w:rPr>
          <w:rFonts w:ascii="仿宋_GB2312" w:eastAsia="仿宋_GB2312" w:hAnsi="宋体"/>
          <w:color w:val="000000"/>
          <w:sz w:val="32"/>
          <w:szCs w:val="32"/>
        </w:rPr>
      </w:pPr>
      <w:r w:rsidRPr="00F57C9D">
        <w:rPr>
          <w:rFonts w:ascii="仿宋_GB2312" w:eastAsia="仿宋_GB2312" w:hAnsi="宋体" w:hint="eastAsia"/>
          <w:color w:val="000000"/>
          <w:sz w:val="32"/>
          <w:szCs w:val="32"/>
        </w:rPr>
        <w:t>单位：元／人天</w:t>
      </w:r>
    </w:p>
    <w:tbl>
      <w:tblPr>
        <w:tblW w:w="0" w:type="auto"/>
        <w:tblInd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107"/>
        <w:gridCol w:w="2121"/>
        <w:gridCol w:w="2141"/>
        <w:gridCol w:w="2151"/>
      </w:tblGrid>
      <w:tr w:rsidR="00F57C9D" w:rsidRPr="00F57C9D" w:rsidTr="002E76B2">
        <w:trPr>
          <w:trHeight w:val="657"/>
        </w:trPr>
        <w:tc>
          <w:tcPr>
            <w:tcW w:w="2107" w:type="dxa"/>
            <w:vAlign w:val="center"/>
          </w:tcPr>
          <w:p w:rsidR="00F57C9D" w:rsidRPr="00F57C9D" w:rsidRDefault="00F57C9D" w:rsidP="00F57C9D">
            <w:pPr>
              <w:autoSpaceDE w:val="0"/>
              <w:autoSpaceDN w:val="0"/>
              <w:jc w:val="center"/>
              <w:rPr>
                <w:rFonts w:ascii="仿宋_GB2312" w:eastAsia="仿宋_GB2312" w:hAnsi="Times New Roman" w:cs="宋体"/>
                <w:color w:val="000000"/>
                <w:kern w:val="0"/>
                <w:sz w:val="32"/>
                <w:szCs w:val="32"/>
              </w:rPr>
            </w:pPr>
            <w:r w:rsidRPr="00F57C9D">
              <w:rPr>
                <w:rFonts w:ascii="仿宋_GB2312" w:eastAsia="仿宋_GB2312" w:hAnsi="Times New Roman" w:cs="宋体" w:hint="eastAsia"/>
                <w:color w:val="000000"/>
                <w:kern w:val="0"/>
                <w:sz w:val="32"/>
                <w:szCs w:val="32"/>
              </w:rPr>
              <w:t>住宿费</w:t>
            </w:r>
          </w:p>
        </w:tc>
        <w:tc>
          <w:tcPr>
            <w:tcW w:w="2121" w:type="dxa"/>
            <w:vAlign w:val="center"/>
          </w:tcPr>
          <w:p w:rsidR="00F57C9D" w:rsidRPr="00F57C9D" w:rsidRDefault="00F57C9D" w:rsidP="00F57C9D">
            <w:pPr>
              <w:autoSpaceDE w:val="0"/>
              <w:autoSpaceDN w:val="0"/>
              <w:jc w:val="center"/>
              <w:rPr>
                <w:rFonts w:ascii="仿宋_GB2312" w:eastAsia="仿宋_GB2312" w:hAnsi="Times New Roman" w:cs="宋体"/>
                <w:color w:val="000000"/>
                <w:kern w:val="0"/>
                <w:sz w:val="32"/>
                <w:szCs w:val="32"/>
              </w:rPr>
            </w:pPr>
            <w:r w:rsidRPr="00F57C9D">
              <w:rPr>
                <w:rFonts w:ascii="仿宋_GB2312" w:eastAsia="仿宋_GB2312" w:hAnsi="Times New Roman" w:cs="宋体" w:hint="eastAsia"/>
                <w:color w:val="000000"/>
                <w:kern w:val="0"/>
                <w:sz w:val="32"/>
                <w:szCs w:val="32"/>
              </w:rPr>
              <w:t>伙食费</w:t>
            </w:r>
          </w:p>
        </w:tc>
        <w:tc>
          <w:tcPr>
            <w:tcW w:w="2141" w:type="dxa"/>
            <w:vAlign w:val="center"/>
          </w:tcPr>
          <w:p w:rsidR="00F57C9D" w:rsidRPr="00F57C9D" w:rsidRDefault="00F57C9D" w:rsidP="00F57C9D">
            <w:pPr>
              <w:autoSpaceDE w:val="0"/>
              <w:autoSpaceDN w:val="0"/>
              <w:jc w:val="center"/>
              <w:rPr>
                <w:rFonts w:ascii="仿宋_GB2312" w:eastAsia="仿宋_GB2312" w:hAnsi="Times New Roman" w:cs="宋体"/>
                <w:color w:val="000000"/>
                <w:kern w:val="0"/>
                <w:sz w:val="32"/>
                <w:szCs w:val="32"/>
              </w:rPr>
            </w:pPr>
            <w:r w:rsidRPr="00F57C9D">
              <w:rPr>
                <w:rFonts w:ascii="仿宋_GB2312" w:eastAsia="仿宋_GB2312" w:hAnsi="Times New Roman" w:cs="宋体" w:hint="eastAsia"/>
                <w:color w:val="000000"/>
                <w:kern w:val="0"/>
                <w:sz w:val="32"/>
                <w:szCs w:val="32"/>
              </w:rPr>
              <w:t>其他费用</w:t>
            </w:r>
          </w:p>
        </w:tc>
        <w:tc>
          <w:tcPr>
            <w:tcW w:w="2151" w:type="dxa"/>
            <w:vAlign w:val="center"/>
          </w:tcPr>
          <w:p w:rsidR="00F57C9D" w:rsidRPr="00F57C9D" w:rsidRDefault="00F57C9D" w:rsidP="00F57C9D">
            <w:pPr>
              <w:autoSpaceDE w:val="0"/>
              <w:autoSpaceDN w:val="0"/>
              <w:jc w:val="center"/>
              <w:rPr>
                <w:rFonts w:ascii="仿宋_GB2312" w:eastAsia="仿宋_GB2312" w:hAnsi="Times New Roman" w:cs="宋体"/>
                <w:color w:val="000000"/>
                <w:kern w:val="0"/>
                <w:sz w:val="32"/>
                <w:szCs w:val="32"/>
              </w:rPr>
            </w:pPr>
            <w:r w:rsidRPr="00F57C9D">
              <w:rPr>
                <w:rFonts w:ascii="仿宋_GB2312" w:eastAsia="仿宋_GB2312" w:hAnsi="Times New Roman" w:cs="宋体" w:hint="eastAsia"/>
                <w:color w:val="000000"/>
                <w:kern w:val="0"/>
                <w:sz w:val="32"/>
                <w:szCs w:val="32"/>
              </w:rPr>
              <w:t>合计</w:t>
            </w:r>
          </w:p>
        </w:tc>
      </w:tr>
      <w:tr w:rsidR="00F57C9D" w:rsidRPr="00F57C9D" w:rsidTr="002E76B2">
        <w:trPr>
          <w:trHeight w:val="624"/>
        </w:trPr>
        <w:tc>
          <w:tcPr>
            <w:tcW w:w="2107" w:type="dxa"/>
            <w:vAlign w:val="center"/>
          </w:tcPr>
          <w:p w:rsidR="00F57C9D" w:rsidRPr="00F57C9D" w:rsidRDefault="00F57C9D" w:rsidP="00F57C9D">
            <w:pPr>
              <w:autoSpaceDE w:val="0"/>
              <w:autoSpaceDN w:val="0"/>
              <w:jc w:val="center"/>
              <w:rPr>
                <w:rFonts w:ascii="Times New Roman" w:eastAsia="仿宋_GB2312" w:hAnsi="Times New Roman"/>
                <w:color w:val="000000"/>
                <w:kern w:val="0"/>
                <w:sz w:val="32"/>
                <w:szCs w:val="32"/>
              </w:rPr>
            </w:pPr>
            <w:r w:rsidRPr="00F57C9D">
              <w:rPr>
                <w:rFonts w:ascii="Times New Roman" w:eastAsia="仿宋_GB2312" w:hAnsi="Times New Roman"/>
                <w:color w:val="000000"/>
                <w:kern w:val="0"/>
                <w:sz w:val="32"/>
                <w:szCs w:val="32"/>
              </w:rPr>
              <w:t>340</w:t>
            </w:r>
          </w:p>
        </w:tc>
        <w:tc>
          <w:tcPr>
            <w:tcW w:w="2121" w:type="dxa"/>
            <w:vAlign w:val="center"/>
          </w:tcPr>
          <w:p w:rsidR="00F57C9D" w:rsidRPr="00F57C9D" w:rsidRDefault="00F57C9D" w:rsidP="00F57C9D">
            <w:pPr>
              <w:autoSpaceDE w:val="0"/>
              <w:autoSpaceDN w:val="0"/>
              <w:jc w:val="center"/>
              <w:rPr>
                <w:rFonts w:ascii="Times New Roman" w:eastAsia="仿宋_GB2312" w:hAnsi="Times New Roman"/>
                <w:color w:val="000000"/>
                <w:kern w:val="0"/>
                <w:sz w:val="32"/>
                <w:szCs w:val="32"/>
              </w:rPr>
            </w:pPr>
            <w:r w:rsidRPr="00F57C9D">
              <w:rPr>
                <w:rFonts w:ascii="Times New Roman" w:eastAsia="仿宋_GB2312" w:hAnsi="Times New Roman"/>
                <w:color w:val="000000"/>
                <w:kern w:val="0"/>
                <w:sz w:val="32"/>
                <w:szCs w:val="32"/>
              </w:rPr>
              <w:t>130</w:t>
            </w:r>
          </w:p>
        </w:tc>
        <w:tc>
          <w:tcPr>
            <w:tcW w:w="2141" w:type="dxa"/>
            <w:vAlign w:val="center"/>
          </w:tcPr>
          <w:p w:rsidR="00F57C9D" w:rsidRPr="00F57C9D" w:rsidRDefault="00F57C9D" w:rsidP="00F57C9D">
            <w:pPr>
              <w:autoSpaceDE w:val="0"/>
              <w:autoSpaceDN w:val="0"/>
              <w:jc w:val="center"/>
              <w:rPr>
                <w:rFonts w:ascii="Times New Roman" w:eastAsia="仿宋_GB2312" w:hAnsi="Times New Roman"/>
                <w:color w:val="000000"/>
                <w:kern w:val="0"/>
                <w:sz w:val="32"/>
                <w:szCs w:val="32"/>
              </w:rPr>
            </w:pPr>
            <w:r w:rsidRPr="00F57C9D">
              <w:rPr>
                <w:rFonts w:ascii="Times New Roman" w:eastAsia="仿宋_GB2312" w:hAnsi="Times New Roman"/>
                <w:color w:val="000000"/>
                <w:kern w:val="0"/>
                <w:sz w:val="32"/>
                <w:szCs w:val="32"/>
              </w:rPr>
              <w:t>80</w:t>
            </w:r>
          </w:p>
        </w:tc>
        <w:tc>
          <w:tcPr>
            <w:tcW w:w="2151" w:type="dxa"/>
            <w:vAlign w:val="center"/>
          </w:tcPr>
          <w:p w:rsidR="00F57C9D" w:rsidRPr="00F57C9D" w:rsidRDefault="00F57C9D" w:rsidP="00F57C9D">
            <w:pPr>
              <w:autoSpaceDE w:val="0"/>
              <w:autoSpaceDN w:val="0"/>
              <w:jc w:val="center"/>
              <w:rPr>
                <w:rFonts w:ascii="Times New Roman" w:eastAsia="仿宋_GB2312" w:hAnsi="Times New Roman"/>
                <w:color w:val="000000"/>
                <w:kern w:val="0"/>
                <w:sz w:val="32"/>
                <w:szCs w:val="32"/>
              </w:rPr>
            </w:pPr>
            <w:r w:rsidRPr="00F57C9D">
              <w:rPr>
                <w:rFonts w:ascii="Times New Roman" w:eastAsia="仿宋_GB2312" w:hAnsi="Times New Roman"/>
                <w:color w:val="000000"/>
                <w:kern w:val="0"/>
                <w:sz w:val="32"/>
                <w:szCs w:val="32"/>
              </w:rPr>
              <w:t>550</w:t>
            </w:r>
          </w:p>
        </w:tc>
      </w:tr>
    </w:tbl>
    <w:p w:rsidR="00F57C9D" w:rsidRPr="00F57C9D" w:rsidRDefault="00F57C9D" w:rsidP="00F57C9D">
      <w:pPr>
        <w:ind w:firstLine="645"/>
        <w:rPr>
          <w:rFonts w:ascii="仿宋_GB2312" w:eastAsia="仿宋_GB2312" w:hAnsi="宋体"/>
          <w:color w:val="000000"/>
          <w:sz w:val="32"/>
          <w:szCs w:val="32"/>
        </w:rPr>
      </w:pPr>
      <w:r w:rsidRPr="00F57C9D">
        <w:rPr>
          <w:rFonts w:ascii="仿宋_GB2312" w:eastAsia="仿宋_GB2312" w:hAnsi="宋体" w:hint="eastAsia"/>
          <w:color w:val="000000"/>
          <w:sz w:val="32"/>
          <w:szCs w:val="32"/>
        </w:rPr>
        <w:t>综合定额标准是会议费开支的基本控制额度。依据综合定额标准根据季节价格变动情况可以有</w:t>
      </w:r>
      <w:r w:rsidR="006D7FD6">
        <w:rPr>
          <w:rFonts w:ascii="仿宋_GB2312" w:eastAsia="仿宋_GB2312" w:hAnsi="宋体" w:hint="eastAsia"/>
          <w:color w:val="000000"/>
          <w:sz w:val="32"/>
          <w:szCs w:val="32"/>
        </w:rPr>
        <w:t>所</w:t>
      </w:r>
      <w:r w:rsidRPr="00F57C9D">
        <w:rPr>
          <w:rFonts w:ascii="仿宋_GB2312" w:eastAsia="仿宋_GB2312" w:hAnsi="宋体" w:hint="eastAsia"/>
          <w:color w:val="000000"/>
          <w:sz w:val="32"/>
          <w:szCs w:val="32"/>
        </w:rPr>
        <w:t>浮动，并经相关程序进行审批方可执行。</w:t>
      </w:r>
    </w:p>
    <w:p w:rsidR="00F57C9D" w:rsidRPr="00F57C9D" w:rsidRDefault="00F57C9D" w:rsidP="00F57C9D">
      <w:pPr>
        <w:ind w:firstLine="645"/>
        <w:rPr>
          <w:rFonts w:ascii="仿宋_GB2312" w:eastAsia="仿宋_GB2312" w:hAnsi="宋体"/>
          <w:color w:val="000000"/>
          <w:sz w:val="32"/>
          <w:szCs w:val="32"/>
        </w:rPr>
      </w:pPr>
      <w:r w:rsidRPr="00F57C9D">
        <w:rPr>
          <w:rFonts w:ascii="仿宋_GB2312" w:eastAsia="仿宋_GB2312" w:hAnsi="宋体" w:hint="eastAsia"/>
          <w:color w:val="000000"/>
          <w:sz w:val="32"/>
          <w:szCs w:val="32"/>
        </w:rPr>
        <w:t>参加会议的外籍知名专家(来自不超过2个国家)和院士达到3人且占参会人数三分之一以上的，综合定额标准可提高20％。</w:t>
      </w:r>
    </w:p>
    <w:p w:rsidR="00F57C9D" w:rsidRPr="00F57C9D" w:rsidRDefault="00F57C9D" w:rsidP="00F57C9D">
      <w:pPr>
        <w:jc w:val="center"/>
        <w:rPr>
          <w:rFonts w:ascii="黑体" w:eastAsia="黑体" w:hAnsi="宋体"/>
          <w:color w:val="000000"/>
          <w:sz w:val="32"/>
          <w:szCs w:val="32"/>
        </w:rPr>
      </w:pPr>
      <w:r w:rsidRPr="00F57C9D">
        <w:rPr>
          <w:rFonts w:ascii="黑体" w:eastAsia="黑体" w:hAnsi="宋体" w:hint="eastAsia"/>
          <w:color w:val="000000"/>
          <w:sz w:val="32"/>
          <w:szCs w:val="32"/>
        </w:rPr>
        <w:t>第三章  会议费管理</w:t>
      </w:r>
    </w:p>
    <w:p w:rsidR="00F57C9D" w:rsidRPr="00F57C9D" w:rsidRDefault="00F57C9D" w:rsidP="00F57C9D">
      <w:pPr>
        <w:spacing w:beforeLines="50" w:before="156" w:afterLines="50" w:after="156" w:line="360" w:lineRule="auto"/>
        <w:ind w:firstLineChars="200" w:firstLine="600"/>
        <w:rPr>
          <w:rFonts w:ascii="仿宋_GB2312" w:eastAsia="仿宋_GB2312" w:hAnsi="宋体"/>
          <w:color w:val="000000"/>
          <w:sz w:val="32"/>
          <w:szCs w:val="32"/>
        </w:rPr>
      </w:pPr>
      <w:r w:rsidRPr="00F57C9D">
        <w:rPr>
          <w:rFonts w:ascii="黑体" w:eastAsia="黑体" w:hAnsi="宋体" w:hint="eastAsia"/>
          <w:color w:val="000000"/>
          <w:sz w:val="32"/>
          <w:szCs w:val="32"/>
        </w:rPr>
        <w:t xml:space="preserve">第八条  </w:t>
      </w:r>
      <w:r w:rsidRPr="00F57C9D">
        <w:rPr>
          <w:rFonts w:ascii="仿宋_GB2312" w:eastAsia="仿宋_GB2312" w:hAnsi="宋体" w:hint="eastAsia"/>
          <w:color w:val="000000"/>
          <w:sz w:val="32"/>
          <w:szCs w:val="32"/>
        </w:rPr>
        <w:t>会议应按要求进行申报和审批：</w:t>
      </w:r>
    </w:p>
    <w:p w:rsidR="00F57C9D" w:rsidRPr="00F57C9D" w:rsidRDefault="00F57C9D" w:rsidP="00F57C9D">
      <w:pPr>
        <w:spacing w:beforeLines="50" w:before="156" w:afterLines="50" w:after="156" w:line="360" w:lineRule="auto"/>
        <w:ind w:firstLineChars="200" w:firstLine="600"/>
        <w:rPr>
          <w:rFonts w:ascii="仿宋_GB2312" w:eastAsia="仿宋_GB2312" w:hAnsi="宋体"/>
          <w:color w:val="000000"/>
          <w:sz w:val="32"/>
          <w:szCs w:val="32"/>
        </w:rPr>
      </w:pPr>
      <w:r w:rsidRPr="00F57C9D">
        <w:rPr>
          <w:rFonts w:ascii="仿宋_GB2312" w:eastAsia="仿宋_GB2312" w:hAnsi="宋体"/>
          <w:color w:val="000000"/>
          <w:sz w:val="32"/>
          <w:szCs w:val="32"/>
        </w:rPr>
        <w:t>会议申报应包括会议数量、会议名称、召开的理由、主要内容、时间、地点、代表人数、工作人员数、所需经费及列支渠道等内容。</w:t>
      </w:r>
    </w:p>
    <w:p w:rsidR="00F57C9D" w:rsidRPr="00F57C9D" w:rsidRDefault="00F57C9D" w:rsidP="00F57C9D">
      <w:pPr>
        <w:spacing w:beforeLines="50" w:before="156" w:afterLines="50" w:after="156" w:line="360" w:lineRule="auto"/>
        <w:ind w:firstLineChars="200" w:firstLine="600"/>
        <w:rPr>
          <w:rFonts w:ascii="仿宋_GB2312" w:eastAsia="仿宋_GB2312" w:hAnsi="宋体"/>
          <w:color w:val="000000"/>
          <w:sz w:val="32"/>
          <w:szCs w:val="32"/>
        </w:rPr>
      </w:pPr>
      <w:r w:rsidRPr="00F57C9D">
        <w:rPr>
          <w:rFonts w:ascii="仿宋_GB2312" w:eastAsia="仿宋_GB2312" w:hAnsi="宋体" w:hint="eastAsia"/>
          <w:color w:val="000000"/>
          <w:sz w:val="32"/>
          <w:szCs w:val="32"/>
        </w:rPr>
        <w:t>会议审批程序为各管理部门应于每年10月20日前将下一年度会议计划(包含会议名称、召开理由、主要内容、时间地点、参会人数、所需经费及列支渠道等)报西北研究院办公室汇总，经院长办公</w:t>
      </w:r>
      <w:r w:rsidRPr="00F57C9D">
        <w:rPr>
          <w:rFonts w:ascii="仿宋_GB2312" w:eastAsia="仿宋_GB2312" w:hAnsi="宋体" w:hint="eastAsia"/>
          <w:color w:val="000000"/>
          <w:sz w:val="32"/>
          <w:szCs w:val="32"/>
        </w:rPr>
        <w:lastRenderedPageBreak/>
        <w:t>会议或党委会审批后纳入西北研究院下一年度会议计划，在下年执行。</w:t>
      </w:r>
    </w:p>
    <w:p w:rsidR="00F57C9D" w:rsidRPr="00F57C9D" w:rsidRDefault="00F57C9D" w:rsidP="00F57C9D">
      <w:pPr>
        <w:widowControl/>
        <w:spacing w:before="100" w:beforeAutospacing="1" w:after="100" w:afterAutospacing="1" w:line="580" w:lineRule="exact"/>
        <w:ind w:firstLineChars="200" w:firstLine="600"/>
        <w:jc w:val="left"/>
        <w:rPr>
          <w:rFonts w:ascii="仿宋_GB2312" w:eastAsia="仿宋_GB2312" w:hAnsi="宋体" w:cs="宋体"/>
          <w:color w:val="000000"/>
          <w:kern w:val="0"/>
          <w:sz w:val="32"/>
          <w:szCs w:val="32"/>
        </w:rPr>
      </w:pPr>
      <w:r w:rsidRPr="00F57C9D">
        <w:rPr>
          <w:rFonts w:ascii="仿宋_GB2312" w:eastAsia="仿宋_GB2312" w:hAnsi="宋体" w:cs="宋体" w:hint="eastAsia"/>
          <w:color w:val="000000"/>
          <w:kern w:val="0"/>
          <w:sz w:val="32"/>
          <w:szCs w:val="32"/>
        </w:rPr>
        <w:t>附1：《中科院西北研究院会议审批单》（各管理部门）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0"/>
        <w:gridCol w:w="947"/>
        <w:gridCol w:w="947"/>
        <w:gridCol w:w="3788"/>
      </w:tblGrid>
      <w:tr w:rsidR="00F57C9D" w:rsidRPr="00F57C9D" w:rsidTr="002E76B2">
        <w:tc>
          <w:tcPr>
            <w:tcW w:w="4734" w:type="dxa"/>
            <w:gridSpan w:val="3"/>
          </w:tcPr>
          <w:p w:rsidR="00F57C9D" w:rsidRPr="00F57C9D" w:rsidRDefault="00F57C9D" w:rsidP="00F57C9D">
            <w:pPr>
              <w:widowControl/>
              <w:spacing w:before="100" w:beforeAutospacing="1" w:after="100" w:afterAutospacing="1" w:line="580" w:lineRule="exact"/>
              <w:jc w:val="left"/>
              <w:rPr>
                <w:rFonts w:ascii="仿宋_GB2312" w:eastAsia="仿宋_GB2312" w:hAnsi="宋体" w:cs="宋体"/>
                <w:color w:val="000000"/>
                <w:kern w:val="0"/>
                <w:sz w:val="32"/>
                <w:szCs w:val="32"/>
              </w:rPr>
            </w:pPr>
            <w:r w:rsidRPr="00F57C9D">
              <w:rPr>
                <w:rFonts w:ascii="仿宋_GB2312" w:eastAsia="仿宋_GB2312" w:hAnsi="宋体" w:cs="宋体" w:hint="eastAsia"/>
                <w:color w:val="000000"/>
                <w:kern w:val="0"/>
                <w:sz w:val="32"/>
                <w:szCs w:val="32"/>
              </w:rPr>
              <w:t>会议名称：</w:t>
            </w:r>
          </w:p>
        </w:tc>
        <w:tc>
          <w:tcPr>
            <w:tcW w:w="3788" w:type="dxa"/>
          </w:tcPr>
          <w:p w:rsidR="00F57C9D" w:rsidRPr="00F57C9D" w:rsidRDefault="00F57C9D" w:rsidP="00F57C9D">
            <w:pPr>
              <w:widowControl/>
              <w:spacing w:before="100" w:beforeAutospacing="1" w:after="100" w:afterAutospacing="1" w:line="580" w:lineRule="exact"/>
              <w:jc w:val="left"/>
              <w:rPr>
                <w:rFonts w:ascii="仿宋_GB2312" w:eastAsia="仿宋_GB2312" w:hAnsi="宋体" w:cs="宋体"/>
                <w:color w:val="000000"/>
                <w:kern w:val="0"/>
                <w:sz w:val="32"/>
                <w:szCs w:val="32"/>
              </w:rPr>
            </w:pPr>
            <w:r w:rsidRPr="00F57C9D">
              <w:rPr>
                <w:rFonts w:ascii="仿宋_GB2312" w:eastAsia="仿宋_GB2312" w:hAnsi="宋体" w:cs="宋体" w:hint="eastAsia"/>
                <w:color w:val="000000"/>
                <w:kern w:val="0"/>
                <w:sz w:val="32"/>
                <w:szCs w:val="32"/>
              </w:rPr>
              <w:t>申请单位或部门：</w:t>
            </w:r>
          </w:p>
        </w:tc>
      </w:tr>
      <w:tr w:rsidR="00F57C9D" w:rsidRPr="00F57C9D" w:rsidTr="002E76B2">
        <w:tc>
          <w:tcPr>
            <w:tcW w:w="8522" w:type="dxa"/>
            <w:gridSpan w:val="4"/>
          </w:tcPr>
          <w:p w:rsidR="00F57C9D" w:rsidRPr="00F57C9D" w:rsidRDefault="00F57C9D" w:rsidP="00F57C9D">
            <w:pPr>
              <w:widowControl/>
              <w:spacing w:before="100" w:beforeAutospacing="1" w:after="100" w:afterAutospacing="1" w:line="580" w:lineRule="exact"/>
              <w:jc w:val="left"/>
              <w:rPr>
                <w:rFonts w:ascii="仿宋_GB2312" w:eastAsia="仿宋_GB2312" w:hAnsi="宋体" w:cs="宋体"/>
                <w:color w:val="000000"/>
                <w:kern w:val="0"/>
                <w:sz w:val="32"/>
                <w:szCs w:val="32"/>
              </w:rPr>
            </w:pPr>
            <w:r w:rsidRPr="00F57C9D">
              <w:rPr>
                <w:rFonts w:ascii="仿宋_GB2312" w:eastAsia="仿宋_GB2312" w:hAnsi="宋体" w:cs="宋体" w:hint="eastAsia"/>
                <w:color w:val="000000"/>
                <w:kern w:val="0"/>
                <w:sz w:val="32"/>
                <w:szCs w:val="32"/>
              </w:rPr>
              <w:t>会议召开理由及主要内容（可附申请报告）：</w:t>
            </w:r>
          </w:p>
        </w:tc>
      </w:tr>
      <w:tr w:rsidR="00F57C9D" w:rsidRPr="00F57C9D" w:rsidTr="002E76B2">
        <w:tc>
          <w:tcPr>
            <w:tcW w:w="3787" w:type="dxa"/>
            <w:gridSpan w:val="2"/>
          </w:tcPr>
          <w:p w:rsidR="00F57C9D" w:rsidRPr="00F57C9D" w:rsidRDefault="00F57C9D" w:rsidP="00F57C9D">
            <w:pPr>
              <w:widowControl/>
              <w:spacing w:before="100" w:beforeAutospacing="1" w:after="100" w:afterAutospacing="1" w:line="580" w:lineRule="exact"/>
              <w:jc w:val="left"/>
              <w:rPr>
                <w:rFonts w:ascii="仿宋_GB2312" w:eastAsia="仿宋_GB2312" w:hAnsi="宋体" w:cs="宋体"/>
                <w:color w:val="000000"/>
                <w:kern w:val="0"/>
                <w:sz w:val="32"/>
                <w:szCs w:val="32"/>
              </w:rPr>
            </w:pPr>
            <w:r w:rsidRPr="00F57C9D">
              <w:rPr>
                <w:rFonts w:ascii="仿宋_GB2312" w:eastAsia="仿宋_GB2312" w:hAnsi="宋体" w:cs="宋体" w:hint="eastAsia"/>
                <w:color w:val="000000"/>
                <w:kern w:val="0"/>
                <w:sz w:val="32"/>
                <w:szCs w:val="32"/>
              </w:rPr>
              <w:t>会议地点：</w:t>
            </w:r>
          </w:p>
        </w:tc>
        <w:tc>
          <w:tcPr>
            <w:tcW w:w="4735" w:type="dxa"/>
            <w:gridSpan w:val="2"/>
          </w:tcPr>
          <w:p w:rsidR="00F57C9D" w:rsidRPr="00F57C9D" w:rsidRDefault="00F57C9D" w:rsidP="00F57C9D">
            <w:pPr>
              <w:widowControl/>
              <w:spacing w:before="100" w:beforeAutospacing="1" w:after="100" w:afterAutospacing="1" w:line="580" w:lineRule="exact"/>
              <w:jc w:val="left"/>
              <w:rPr>
                <w:rFonts w:ascii="仿宋_GB2312" w:eastAsia="仿宋_GB2312" w:hAnsi="宋体" w:cs="宋体"/>
                <w:color w:val="000000"/>
                <w:kern w:val="0"/>
                <w:sz w:val="32"/>
                <w:szCs w:val="32"/>
              </w:rPr>
            </w:pPr>
            <w:r w:rsidRPr="00F57C9D">
              <w:rPr>
                <w:rFonts w:ascii="仿宋_GB2312" w:eastAsia="仿宋_GB2312" w:hAnsi="宋体" w:cs="宋体" w:hint="eastAsia"/>
                <w:color w:val="000000"/>
                <w:kern w:val="0"/>
                <w:sz w:val="32"/>
                <w:szCs w:val="32"/>
              </w:rPr>
              <w:t>会议时间：</w:t>
            </w:r>
          </w:p>
        </w:tc>
      </w:tr>
      <w:tr w:rsidR="00F57C9D" w:rsidRPr="00F57C9D" w:rsidTr="002E76B2">
        <w:tc>
          <w:tcPr>
            <w:tcW w:w="2840" w:type="dxa"/>
          </w:tcPr>
          <w:p w:rsidR="00F57C9D" w:rsidRPr="00F57C9D" w:rsidRDefault="00F57C9D" w:rsidP="00F57C9D">
            <w:pPr>
              <w:widowControl/>
              <w:spacing w:before="100" w:beforeAutospacing="1" w:after="100" w:afterAutospacing="1" w:line="580" w:lineRule="exact"/>
              <w:jc w:val="left"/>
              <w:rPr>
                <w:rFonts w:ascii="仿宋_GB2312" w:eastAsia="仿宋_GB2312" w:hAnsi="宋体" w:cs="宋体"/>
                <w:color w:val="000000"/>
                <w:kern w:val="0"/>
                <w:sz w:val="32"/>
                <w:szCs w:val="32"/>
              </w:rPr>
            </w:pPr>
            <w:r w:rsidRPr="00F57C9D">
              <w:rPr>
                <w:rFonts w:ascii="仿宋_GB2312" w:eastAsia="仿宋_GB2312" w:hAnsi="宋体" w:cs="宋体" w:hint="eastAsia"/>
                <w:color w:val="000000"/>
                <w:kern w:val="0"/>
                <w:sz w:val="32"/>
                <w:szCs w:val="32"/>
              </w:rPr>
              <w:t>代表人数：</w:t>
            </w:r>
          </w:p>
        </w:tc>
        <w:tc>
          <w:tcPr>
            <w:tcW w:w="5682" w:type="dxa"/>
            <w:gridSpan w:val="3"/>
          </w:tcPr>
          <w:p w:rsidR="00F57C9D" w:rsidRPr="00F57C9D" w:rsidRDefault="00F57C9D" w:rsidP="00F57C9D">
            <w:pPr>
              <w:widowControl/>
              <w:spacing w:before="100" w:beforeAutospacing="1" w:after="100" w:afterAutospacing="1" w:line="580" w:lineRule="exact"/>
              <w:jc w:val="left"/>
              <w:rPr>
                <w:rFonts w:ascii="仿宋_GB2312" w:eastAsia="仿宋_GB2312" w:hAnsi="宋体" w:cs="宋体"/>
                <w:color w:val="000000"/>
                <w:kern w:val="0"/>
                <w:sz w:val="32"/>
                <w:szCs w:val="32"/>
              </w:rPr>
            </w:pPr>
            <w:r w:rsidRPr="00F57C9D">
              <w:rPr>
                <w:rFonts w:ascii="仿宋_GB2312" w:eastAsia="仿宋_GB2312" w:hAnsi="宋体" w:cs="宋体" w:hint="eastAsia"/>
                <w:color w:val="000000"/>
                <w:kern w:val="0"/>
                <w:sz w:val="32"/>
                <w:szCs w:val="32"/>
              </w:rPr>
              <w:t>经费列支渠道及预算金额：</w:t>
            </w:r>
          </w:p>
        </w:tc>
      </w:tr>
      <w:tr w:rsidR="00F57C9D" w:rsidRPr="00F57C9D" w:rsidTr="002E76B2">
        <w:tc>
          <w:tcPr>
            <w:tcW w:w="3787" w:type="dxa"/>
            <w:gridSpan w:val="2"/>
          </w:tcPr>
          <w:p w:rsidR="00F57C9D" w:rsidRPr="00F57C9D" w:rsidRDefault="00F57C9D" w:rsidP="00F57C9D">
            <w:pPr>
              <w:widowControl/>
              <w:spacing w:before="100" w:beforeAutospacing="1" w:after="100" w:afterAutospacing="1" w:line="580" w:lineRule="exact"/>
              <w:jc w:val="left"/>
              <w:rPr>
                <w:rFonts w:ascii="仿宋_GB2312" w:eastAsia="仿宋_GB2312" w:hAnsi="宋体" w:cs="宋体"/>
                <w:color w:val="000000"/>
                <w:kern w:val="0"/>
                <w:sz w:val="32"/>
                <w:szCs w:val="32"/>
              </w:rPr>
            </w:pPr>
            <w:r w:rsidRPr="00F57C9D">
              <w:rPr>
                <w:rFonts w:ascii="仿宋_GB2312" w:eastAsia="仿宋_GB2312" w:hAnsi="宋体" w:cs="宋体" w:hint="eastAsia"/>
                <w:color w:val="000000"/>
                <w:kern w:val="0"/>
                <w:sz w:val="32"/>
                <w:szCs w:val="32"/>
              </w:rPr>
              <w:t>工作人员人数：</w:t>
            </w:r>
          </w:p>
        </w:tc>
        <w:tc>
          <w:tcPr>
            <w:tcW w:w="4735" w:type="dxa"/>
            <w:gridSpan w:val="2"/>
          </w:tcPr>
          <w:p w:rsidR="00F57C9D" w:rsidRPr="00F57C9D" w:rsidRDefault="00F57C9D" w:rsidP="00F57C9D">
            <w:pPr>
              <w:widowControl/>
              <w:spacing w:before="100" w:beforeAutospacing="1" w:after="100" w:afterAutospacing="1" w:line="580" w:lineRule="exact"/>
              <w:jc w:val="left"/>
              <w:rPr>
                <w:rFonts w:ascii="仿宋_GB2312" w:eastAsia="仿宋_GB2312" w:hAnsi="宋体" w:cs="宋体"/>
                <w:color w:val="000000"/>
                <w:kern w:val="0"/>
                <w:sz w:val="32"/>
                <w:szCs w:val="32"/>
              </w:rPr>
            </w:pPr>
            <w:r w:rsidRPr="00F57C9D">
              <w:rPr>
                <w:rFonts w:ascii="仿宋_GB2312" w:eastAsia="仿宋_GB2312" w:hAnsi="宋体" w:cs="宋体" w:hint="eastAsia"/>
                <w:color w:val="000000"/>
                <w:kern w:val="0"/>
                <w:sz w:val="32"/>
                <w:szCs w:val="32"/>
              </w:rPr>
              <w:t>申请单位或部门领导签字：</w:t>
            </w:r>
          </w:p>
        </w:tc>
      </w:tr>
      <w:tr w:rsidR="00F57C9D" w:rsidRPr="00F57C9D" w:rsidTr="002E76B2">
        <w:tc>
          <w:tcPr>
            <w:tcW w:w="8522" w:type="dxa"/>
            <w:gridSpan w:val="4"/>
          </w:tcPr>
          <w:p w:rsidR="00F57C9D" w:rsidRPr="00F57C9D" w:rsidRDefault="00F57C9D" w:rsidP="00F57C9D">
            <w:pPr>
              <w:widowControl/>
              <w:spacing w:before="100" w:beforeAutospacing="1" w:after="100" w:afterAutospacing="1" w:line="580" w:lineRule="exact"/>
              <w:jc w:val="left"/>
              <w:rPr>
                <w:rFonts w:ascii="仿宋_GB2312" w:eastAsia="仿宋_GB2312" w:hAnsi="宋体" w:cs="宋体"/>
                <w:color w:val="000000"/>
                <w:kern w:val="0"/>
                <w:sz w:val="32"/>
                <w:szCs w:val="32"/>
              </w:rPr>
            </w:pPr>
            <w:r w:rsidRPr="00F57C9D">
              <w:rPr>
                <w:rFonts w:ascii="仿宋_GB2312" w:eastAsia="仿宋_GB2312" w:hAnsi="宋体" w:cs="宋体" w:hint="eastAsia"/>
                <w:color w:val="000000"/>
                <w:kern w:val="0"/>
                <w:sz w:val="32"/>
                <w:szCs w:val="32"/>
              </w:rPr>
              <w:t>分管院长审批意见及签字：</w:t>
            </w:r>
          </w:p>
        </w:tc>
      </w:tr>
    </w:tbl>
    <w:p w:rsidR="00F57C9D" w:rsidRPr="00F57C9D" w:rsidRDefault="00F57C9D" w:rsidP="00F57C9D">
      <w:pPr>
        <w:widowControl/>
        <w:spacing w:before="100" w:beforeAutospacing="1" w:after="100" w:afterAutospacing="1" w:line="540" w:lineRule="exact"/>
        <w:ind w:firstLineChars="200" w:firstLine="600"/>
        <w:jc w:val="left"/>
        <w:rPr>
          <w:rFonts w:ascii="仿宋_GB2312" w:eastAsia="仿宋_GB2312" w:hAnsi="宋体" w:cs="宋体"/>
          <w:color w:val="000000"/>
          <w:kern w:val="0"/>
          <w:sz w:val="32"/>
          <w:szCs w:val="32"/>
        </w:rPr>
      </w:pPr>
      <w:r w:rsidRPr="00F57C9D">
        <w:rPr>
          <w:rFonts w:ascii="仿宋_GB2312" w:eastAsia="仿宋_GB2312" w:hAnsi="宋体" w:cs="宋体" w:hint="eastAsia"/>
          <w:color w:val="000000"/>
          <w:kern w:val="0"/>
          <w:sz w:val="32"/>
          <w:szCs w:val="32"/>
        </w:rPr>
        <w:t>附2：《中科院西北研究院会议审批单》[</w:t>
      </w:r>
      <w:r w:rsidRPr="00F57C9D">
        <w:rPr>
          <w:rFonts w:ascii="仿宋_GB2312" w:eastAsia="仿宋_GB2312" w:hAnsi="宋体" w:hint="eastAsia"/>
          <w:color w:val="000000"/>
          <w:sz w:val="32"/>
          <w:szCs w:val="32"/>
        </w:rPr>
        <w:t>研究室（中心）、实验室、野外台站以及各项目（课题）组]</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0"/>
        <w:gridCol w:w="947"/>
        <w:gridCol w:w="290"/>
        <w:gridCol w:w="4536"/>
      </w:tblGrid>
      <w:tr w:rsidR="00F57C9D" w:rsidRPr="00F57C9D" w:rsidTr="002E76B2">
        <w:trPr>
          <w:trHeight w:val="1273"/>
        </w:trPr>
        <w:tc>
          <w:tcPr>
            <w:tcW w:w="4077" w:type="dxa"/>
            <w:gridSpan w:val="3"/>
          </w:tcPr>
          <w:p w:rsidR="00F57C9D" w:rsidRPr="00F57C9D" w:rsidRDefault="00F57C9D" w:rsidP="00F57C9D">
            <w:pPr>
              <w:widowControl/>
              <w:spacing w:before="100" w:beforeAutospacing="1" w:after="100" w:afterAutospacing="1" w:line="540" w:lineRule="exact"/>
              <w:jc w:val="left"/>
              <w:rPr>
                <w:rFonts w:ascii="仿宋_GB2312" w:eastAsia="仿宋_GB2312" w:hAnsi="宋体" w:cs="宋体"/>
                <w:color w:val="000000"/>
                <w:kern w:val="0"/>
                <w:sz w:val="32"/>
                <w:szCs w:val="32"/>
              </w:rPr>
            </w:pPr>
            <w:r w:rsidRPr="00F57C9D">
              <w:rPr>
                <w:rFonts w:ascii="仿宋_GB2312" w:eastAsia="仿宋_GB2312" w:hAnsi="宋体" w:cs="宋体" w:hint="eastAsia"/>
                <w:color w:val="000000"/>
                <w:kern w:val="0"/>
                <w:sz w:val="32"/>
                <w:szCs w:val="32"/>
              </w:rPr>
              <w:t>会议名称：</w:t>
            </w:r>
          </w:p>
        </w:tc>
        <w:tc>
          <w:tcPr>
            <w:tcW w:w="4536" w:type="dxa"/>
          </w:tcPr>
          <w:p w:rsidR="00F57C9D" w:rsidRPr="00F57C9D" w:rsidRDefault="00F57C9D" w:rsidP="00F57C9D">
            <w:pPr>
              <w:widowControl/>
              <w:spacing w:before="100" w:beforeAutospacing="1" w:after="100" w:afterAutospacing="1" w:line="540" w:lineRule="exact"/>
              <w:jc w:val="left"/>
              <w:rPr>
                <w:rFonts w:ascii="仿宋_GB2312" w:eastAsia="仿宋_GB2312" w:hAnsi="宋体" w:cs="宋体"/>
                <w:color w:val="000000"/>
                <w:kern w:val="0"/>
                <w:sz w:val="32"/>
                <w:szCs w:val="32"/>
              </w:rPr>
            </w:pPr>
            <w:r w:rsidRPr="00F57C9D">
              <w:rPr>
                <w:rFonts w:ascii="仿宋_GB2312" w:eastAsia="仿宋_GB2312" w:hAnsi="宋体" w:cs="宋体" w:hint="eastAsia"/>
                <w:color w:val="000000"/>
                <w:kern w:val="0"/>
                <w:sz w:val="32"/>
                <w:szCs w:val="32"/>
              </w:rPr>
              <w:t>申请部门或</w:t>
            </w:r>
            <w:r w:rsidRPr="00F57C9D">
              <w:rPr>
                <w:rFonts w:ascii="仿宋_GB2312" w:eastAsia="仿宋_GB2312" w:hAnsi="宋体" w:hint="eastAsia"/>
                <w:color w:val="000000"/>
                <w:sz w:val="32"/>
                <w:szCs w:val="32"/>
              </w:rPr>
              <w:t>项目组、课题组</w:t>
            </w:r>
            <w:r w:rsidRPr="00F57C9D">
              <w:rPr>
                <w:rFonts w:ascii="仿宋_GB2312" w:eastAsia="仿宋_GB2312" w:hAnsi="宋体" w:cs="宋体" w:hint="eastAsia"/>
                <w:color w:val="000000"/>
                <w:kern w:val="0"/>
                <w:sz w:val="32"/>
                <w:szCs w:val="32"/>
              </w:rPr>
              <w:t>：</w:t>
            </w:r>
          </w:p>
        </w:tc>
      </w:tr>
      <w:tr w:rsidR="00F57C9D" w:rsidRPr="00F57C9D" w:rsidTr="002E76B2">
        <w:trPr>
          <w:trHeight w:val="1122"/>
        </w:trPr>
        <w:tc>
          <w:tcPr>
            <w:tcW w:w="8613" w:type="dxa"/>
            <w:gridSpan w:val="4"/>
          </w:tcPr>
          <w:p w:rsidR="00F57C9D" w:rsidRPr="00F57C9D" w:rsidRDefault="00F57C9D" w:rsidP="00F57C9D">
            <w:pPr>
              <w:widowControl/>
              <w:spacing w:before="100" w:beforeAutospacing="1" w:after="100" w:afterAutospacing="1" w:line="540" w:lineRule="exact"/>
              <w:jc w:val="left"/>
              <w:rPr>
                <w:rFonts w:ascii="仿宋_GB2312" w:eastAsia="仿宋_GB2312" w:hAnsi="宋体" w:cs="宋体"/>
                <w:color w:val="000000"/>
                <w:kern w:val="0"/>
                <w:sz w:val="32"/>
                <w:szCs w:val="32"/>
              </w:rPr>
            </w:pPr>
            <w:r w:rsidRPr="00F57C9D">
              <w:rPr>
                <w:rFonts w:ascii="仿宋_GB2312" w:eastAsia="仿宋_GB2312" w:hAnsi="宋体" w:cs="宋体" w:hint="eastAsia"/>
                <w:color w:val="000000"/>
                <w:kern w:val="0"/>
                <w:sz w:val="32"/>
                <w:szCs w:val="32"/>
              </w:rPr>
              <w:t>会议召开理由及主要内容（可附申请报告）：</w:t>
            </w:r>
          </w:p>
        </w:tc>
      </w:tr>
      <w:tr w:rsidR="00F57C9D" w:rsidRPr="00F57C9D" w:rsidTr="002E76B2">
        <w:tc>
          <w:tcPr>
            <w:tcW w:w="3787" w:type="dxa"/>
            <w:gridSpan w:val="2"/>
          </w:tcPr>
          <w:p w:rsidR="00F57C9D" w:rsidRPr="00F57C9D" w:rsidRDefault="00F57C9D" w:rsidP="00F57C9D">
            <w:pPr>
              <w:widowControl/>
              <w:spacing w:before="100" w:beforeAutospacing="1" w:after="100" w:afterAutospacing="1" w:line="540" w:lineRule="exact"/>
              <w:jc w:val="left"/>
              <w:rPr>
                <w:rFonts w:ascii="仿宋_GB2312" w:eastAsia="仿宋_GB2312" w:hAnsi="宋体" w:cs="宋体"/>
                <w:color w:val="000000"/>
                <w:kern w:val="0"/>
                <w:sz w:val="32"/>
                <w:szCs w:val="32"/>
              </w:rPr>
            </w:pPr>
            <w:r w:rsidRPr="00F57C9D">
              <w:rPr>
                <w:rFonts w:ascii="仿宋_GB2312" w:eastAsia="仿宋_GB2312" w:hAnsi="宋体" w:cs="宋体" w:hint="eastAsia"/>
                <w:color w:val="000000"/>
                <w:kern w:val="0"/>
                <w:sz w:val="32"/>
                <w:szCs w:val="32"/>
              </w:rPr>
              <w:t>会议地点：</w:t>
            </w:r>
          </w:p>
        </w:tc>
        <w:tc>
          <w:tcPr>
            <w:tcW w:w="4826" w:type="dxa"/>
            <w:gridSpan w:val="2"/>
          </w:tcPr>
          <w:p w:rsidR="00F57C9D" w:rsidRPr="00F57C9D" w:rsidRDefault="00F57C9D" w:rsidP="00F57C9D">
            <w:pPr>
              <w:widowControl/>
              <w:spacing w:before="100" w:beforeAutospacing="1" w:after="100" w:afterAutospacing="1" w:line="540" w:lineRule="exact"/>
              <w:jc w:val="left"/>
              <w:rPr>
                <w:rFonts w:ascii="仿宋_GB2312" w:eastAsia="仿宋_GB2312" w:hAnsi="宋体" w:cs="宋体"/>
                <w:color w:val="000000"/>
                <w:kern w:val="0"/>
                <w:sz w:val="32"/>
                <w:szCs w:val="32"/>
              </w:rPr>
            </w:pPr>
            <w:r w:rsidRPr="00F57C9D">
              <w:rPr>
                <w:rFonts w:ascii="仿宋_GB2312" w:eastAsia="仿宋_GB2312" w:hAnsi="宋体" w:cs="宋体" w:hint="eastAsia"/>
                <w:color w:val="000000"/>
                <w:kern w:val="0"/>
                <w:sz w:val="32"/>
                <w:szCs w:val="32"/>
              </w:rPr>
              <w:t>会议时间：</w:t>
            </w:r>
          </w:p>
        </w:tc>
      </w:tr>
      <w:tr w:rsidR="00F57C9D" w:rsidRPr="00F57C9D" w:rsidTr="002E76B2">
        <w:tc>
          <w:tcPr>
            <w:tcW w:w="2840" w:type="dxa"/>
          </w:tcPr>
          <w:p w:rsidR="00F57C9D" w:rsidRPr="00F57C9D" w:rsidRDefault="00F57C9D" w:rsidP="00F57C9D">
            <w:pPr>
              <w:widowControl/>
              <w:spacing w:before="100" w:beforeAutospacing="1" w:after="100" w:afterAutospacing="1" w:line="540" w:lineRule="exact"/>
              <w:jc w:val="left"/>
              <w:rPr>
                <w:rFonts w:ascii="仿宋_GB2312" w:eastAsia="仿宋_GB2312" w:hAnsi="宋体" w:cs="宋体"/>
                <w:color w:val="000000"/>
                <w:kern w:val="0"/>
                <w:sz w:val="32"/>
                <w:szCs w:val="32"/>
              </w:rPr>
            </w:pPr>
            <w:r w:rsidRPr="00F57C9D">
              <w:rPr>
                <w:rFonts w:ascii="仿宋_GB2312" w:eastAsia="仿宋_GB2312" w:hAnsi="宋体" w:cs="宋体" w:hint="eastAsia"/>
                <w:color w:val="000000"/>
                <w:kern w:val="0"/>
                <w:sz w:val="32"/>
                <w:szCs w:val="32"/>
              </w:rPr>
              <w:t>代表人数：</w:t>
            </w:r>
          </w:p>
        </w:tc>
        <w:tc>
          <w:tcPr>
            <w:tcW w:w="5773" w:type="dxa"/>
            <w:gridSpan w:val="3"/>
          </w:tcPr>
          <w:p w:rsidR="00F57C9D" w:rsidRPr="00F57C9D" w:rsidRDefault="00F57C9D" w:rsidP="00F57C9D">
            <w:pPr>
              <w:widowControl/>
              <w:spacing w:before="100" w:beforeAutospacing="1" w:after="100" w:afterAutospacing="1" w:line="540" w:lineRule="exact"/>
              <w:jc w:val="left"/>
              <w:rPr>
                <w:rFonts w:ascii="仿宋_GB2312" w:eastAsia="仿宋_GB2312" w:hAnsi="宋体" w:cs="宋体"/>
                <w:color w:val="000000"/>
                <w:kern w:val="0"/>
                <w:sz w:val="32"/>
                <w:szCs w:val="32"/>
              </w:rPr>
            </w:pPr>
            <w:r w:rsidRPr="00F57C9D">
              <w:rPr>
                <w:rFonts w:ascii="仿宋_GB2312" w:eastAsia="仿宋_GB2312" w:hAnsi="宋体" w:cs="宋体" w:hint="eastAsia"/>
                <w:color w:val="000000"/>
                <w:kern w:val="0"/>
                <w:sz w:val="32"/>
                <w:szCs w:val="32"/>
              </w:rPr>
              <w:t>经费列支渠道及预算金额：</w:t>
            </w:r>
          </w:p>
        </w:tc>
      </w:tr>
      <w:tr w:rsidR="00F57C9D" w:rsidRPr="00F57C9D" w:rsidTr="002E76B2">
        <w:tc>
          <w:tcPr>
            <w:tcW w:w="3787" w:type="dxa"/>
            <w:gridSpan w:val="2"/>
          </w:tcPr>
          <w:p w:rsidR="00F57C9D" w:rsidRPr="00F57C9D" w:rsidRDefault="00F57C9D" w:rsidP="00F57C9D">
            <w:pPr>
              <w:widowControl/>
              <w:spacing w:before="100" w:beforeAutospacing="1" w:after="100" w:afterAutospacing="1" w:line="540" w:lineRule="exact"/>
              <w:jc w:val="left"/>
              <w:rPr>
                <w:rFonts w:ascii="仿宋_GB2312" w:eastAsia="仿宋_GB2312" w:hAnsi="宋体" w:cs="宋体"/>
                <w:color w:val="000000"/>
                <w:kern w:val="0"/>
                <w:sz w:val="32"/>
                <w:szCs w:val="32"/>
              </w:rPr>
            </w:pPr>
            <w:r w:rsidRPr="00F57C9D">
              <w:rPr>
                <w:rFonts w:ascii="仿宋_GB2312" w:eastAsia="仿宋_GB2312" w:hAnsi="宋体" w:cs="宋体" w:hint="eastAsia"/>
                <w:color w:val="000000"/>
                <w:kern w:val="0"/>
                <w:sz w:val="32"/>
                <w:szCs w:val="32"/>
              </w:rPr>
              <w:t>工作人员人数：</w:t>
            </w:r>
          </w:p>
        </w:tc>
        <w:tc>
          <w:tcPr>
            <w:tcW w:w="4826" w:type="dxa"/>
            <w:gridSpan w:val="2"/>
          </w:tcPr>
          <w:p w:rsidR="00F57C9D" w:rsidRPr="00F57C9D" w:rsidRDefault="00F57C9D" w:rsidP="00F57C9D">
            <w:pPr>
              <w:widowControl/>
              <w:spacing w:before="100" w:beforeAutospacing="1" w:after="100" w:afterAutospacing="1" w:line="540" w:lineRule="exact"/>
              <w:jc w:val="left"/>
              <w:rPr>
                <w:rFonts w:ascii="仿宋_GB2312" w:eastAsia="仿宋_GB2312" w:hAnsi="宋体" w:cs="宋体"/>
                <w:color w:val="000000"/>
                <w:kern w:val="0"/>
                <w:sz w:val="32"/>
                <w:szCs w:val="32"/>
              </w:rPr>
            </w:pPr>
            <w:r w:rsidRPr="00F57C9D">
              <w:rPr>
                <w:rFonts w:ascii="仿宋_GB2312" w:eastAsia="仿宋_GB2312" w:hAnsi="宋体" w:cs="宋体" w:hint="eastAsia"/>
                <w:color w:val="000000"/>
                <w:kern w:val="0"/>
                <w:sz w:val="32"/>
                <w:szCs w:val="32"/>
              </w:rPr>
              <w:t>申请部门或</w:t>
            </w:r>
            <w:r w:rsidRPr="00F57C9D">
              <w:rPr>
                <w:rFonts w:ascii="仿宋_GB2312" w:eastAsia="仿宋_GB2312" w:hAnsi="宋体" w:hint="eastAsia"/>
                <w:color w:val="000000"/>
                <w:sz w:val="32"/>
                <w:szCs w:val="32"/>
              </w:rPr>
              <w:t>课题组、项目组负责人</w:t>
            </w:r>
            <w:r w:rsidRPr="00F57C9D">
              <w:rPr>
                <w:rFonts w:ascii="仿宋_GB2312" w:eastAsia="仿宋_GB2312" w:hAnsi="宋体" w:cs="宋体" w:hint="eastAsia"/>
                <w:color w:val="000000"/>
                <w:kern w:val="0"/>
                <w:sz w:val="32"/>
                <w:szCs w:val="32"/>
              </w:rPr>
              <w:t>签字：</w:t>
            </w:r>
          </w:p>
        </w:tc>
      </w:tr>
      <w:tr w:rsidR="00F57C9D" w:rsidRPr="00F57C9D" w:rsidTr="002E76B2">
        <w:tc>
          <w:tcPr>
            <w:tcW w:w="8613" w:type="dxa"/>
            <w:gridSpan w:val="4"/>
          </w:tcPr>
          <w:p w:rsidR="00F57C9D" w:rsidRPr="00F57C9D" w:rsidRDefault="00F57C9D" w:rsidP="00F57C9D">
            <w:pPr>
              <w:widowControl/>
              <w:spacing w:before="100" w:beforeAutospacing="1" w:after="100" w:afterAutospacing="1" w:line="540" w:lineRule="exact"/>
              <w:jc w:val="left"/>
              <w:rPr>
                <w:rFonts w:ascii="仿宋_GB2312" w:eastAsia="仿宋_GB2312" w:hAnsi="宋体" w:cs="宋体"/>
                <w:color w:val="000000"/>
                <w:kern w:val="0"/>
                <w:sz w:val="32"/>
                <w:szCs w:val="32"/>
              </w:rPr>
            </w:pPr>
            <w:r w:rsidRPr="00F57C9D">
              <w:rPr>
                <w:rFonts w:ascii="仿宋_GB2312" w:eastAsia="仿宋_GB2312" w:hAnsi="宋体" w:cs="宋体" w:hint="eastAsia"/>
                <w:color w:val="000000"/>
                <w:kern w:val="0"/>
                <w:sz w:val="32"/>
                <w:szCs w:val="32"/>
              </w:rPr>
              <w:t>管理部门负责人审批意见及签字：</w:t>
            </w:r>
          </w:p>
        </w:tc>
      </w:tr>
      <w:tr w:rsidR="00F57C9D" w:rsidRPr="00F57C9D" w:rsidTr="002E76B2">
        <w:tc>
          <w:tcPr>
            <w:tcW w:w="8613" w:type="dxa"/>
            <w:gridSpan w:val="4"/>
          </w:tcPr>
          <w:p w:rsidR="00F57C9D" w:rsidRPr="00F57C9D" w:rsidRDefault="00F57C9D" w:rsidP="00F57C9D">
            <w:pPr>
              <w:widowControl/>
              <w:spacing w:before="100" w:beforeAutospacing="1" w:after="100" w:afterAutospacing="1" w:line="580" w:lineRule="exact"/>
              <w:jc w:val="left"/>
              <w:rPr>
                <w:rFonts w:ascii="仿宋_GB2312" w:eastAsia="仿宋_GB2312" w:hAnsi="宋体" w:cs="宋体"/>
                <w:color w:val="000000"/>
                <w:kern w:val="0"/>
                <w:sz w:val="32"/>
                <w:szCs w:val="32"/>
              </w:rPr>
            </w:pPr>
            <w:r w:rsidRPr="00F57C9D">
              <w:rPr>
                <w:rFonts w:ascii="仿宋_GB2312" w:eastAsia="仿宋_GB2312" w:hAnsi="宋体" w:cs="宋体" w:hint="eastAsia"/>
                <w:color w:val="000000"/>
                <w:kern w:val="0"/>
                <w:sz w:val="32"/>
                <w:szCs w:val="32"/>
              </w:rPr>
              <w:t>分管院长审批意见及签字：</w:t>
            </w:r>
          </w:p>
        </w:tc>
      </w:tr>
    </w:tbl>
    <w:p w:rsidR="00F57C9D" w:rsidRPr="00F57C9D" w:rsidRDefault="00F57C9D" w:rsidP="00F57C9D">
      <w:pPr>
        <w:spacing w:beforeLines="50" w:before="156" w:afterLines="50" w:after="156" w:line="360" w:lineRule="auto"/>
        <w:ind w:firstLineChars="200" w:firstLine="600"/>
        <w:rPr>
          <w:rFonts w:ascii="仿宋_GB2312" w:eastAsia="仿宋_GB2312" w:hAnsi="宋体" w:cs="宋体"/>
          <w:color w:val="000000"/>
          <w:kern w:val="0"/>
          <w:sz w:val="32"/>
          <w:szCs w:val="32"/>
        </w:rPr>
      </w:pPr>
      <w:r w:rsidRPr="00F57C9D">
        <w:rPr>
          <w:rFonts w:ascii="黑体" w:eastAsia="黑体" w:hAnsi="宋体"/>
          <w:color w:val="000000"/>
          <w:sz w:val="32"/>
          <w:szCs w:val="32"/>
        </w:rPr>
        <w:lastRenderedPageBreak/>
        <w:t>第</w:t>
      </w:r>
      <w:r w:rsidRPr="00F57C9D">
        <w:rPr>
          <w:rFonts w:ascii="黑体" w:eastAsia="黑体" w:hAnsi="宋体" w:hint="eastAsia"/>
          <w:color w:val="000000"/>
          <w:sz w:val="32"/>
          <w:szCs w:val="32"/>
        </w:rPr>
        <w:t>九</w:t>
      </w:r>
      <w:r w:rsidRPr="00F57C9D">
        <w:rPr>
          <w:rFonts w:ascii="黑体" w:eastAsia="黑体" w:hAnsi="宋体"/>
          <w:color w:val="000000"/>
          <w:sz w:val="32"/>
          <w:szCs w:val="32"/>
        </w:rPr>
        <w:t>条</w:t>
      </w:r>
      <w:r w:rsidRPr="00F57C9D">
        <w:rPr>
          <w:rFonts w:eastAsia="楷体_GB2312" w:hint="eastAsia"/>
          <w:b/>
          <w:color w:val="000000"/>
          <w:sz w:val="28"/>
          <w:szCs w:val="28"/>
        </w:rPr>
        <w:t xml:space="preserve">  </w:t>
      </w:r>
      <w:r w:rsidRPr="00F57C9D">
        <w:rPr>
          <w:rFonts w:ascii="仿宋_GB2312" w:eastAsia="仿宋_GB2312" w:hAnsi="宋体" w:cs="宋体"/>
          <w:color w:val="000000"/>
          <w:kern w:val="0"/>
          <w:sz w:val="32"/>
          <w:szCs w:val="32"/>
        </w:rPr>
        <w:t>须严格执行会议计划，原则上不得召开计划外会议。确因工作需要临时召开会议的</w:t>
      </w:r>
      <w:r w:rsidRPr="00F57C9D">
        <w:rPr>
          <w:rFonts w:ascii="仿宋_GB2312" w:eastAsia="仿宋_GB2312" w:hAnsi="宋体" w:cs="宋体" w:hint="eastAsia"/>
          <w:color w:val="000000"/>
          <w:kern w:val="0"/>
          <w:sz w:val="32"/>
          <w:szCs w:val="32"/>
        </w:rPr>
        <w:t>或预算进行调整的，</w:t>
      </w:r>
      <w:r w:rsidRPr="00F57C9D">
        <w:rPr>
          <w:rFonts w:ascii="仿宋_GB2312" w:eastAsia="仿宋_GB2312" w:hAnsi="宋体" w:cs="宋体"/>
          <w:color w:val="000000"/>
          <w:kern w:val="0"/>
          <w:sz w:val="32"/>
          <w:szCs w:val="32"/>
        </w:rPr>
        <w:t>应由主办</w:t>
      </w:r>
      <w:r w:rsidRPr="00F57C9D">
        <w:rPr>
          <w:rFonts w:ascii="仿宋_GB2312" w:eastAsia="仿宋_GB2312" w:hAnsi="宋体" w:cs="宋体" w:hint="eastAsia"/>
          <w:color w:val="000000"/>
          <w:kern w:val="0"/>
          <w:sz w:val="32"/>
          <w:szCs w:val="32"/>
        </w:rPr>
        <w:t>单位或部门</w:t>
      </w:r>
      <w:r w:rsidRPr="00F57C9D">
        <w:rPr>
          <w:rFonts w:ascii="仿宋_GB2312" w:eastAsia="仿宋_GB2312" w:hAnsi="宋体" w:cs="宋体"/>
          <w:color w:val="000000"/>
          <w:kern w:val="0"/>
          <w:sz w:val="32"/>
          <w:szCs w:val="32"/>
        </w:rPr>
        <w:t>至少于会议召开前7个工作日提出申请，</w:t>
      </w:r>
      <w:r w:rsidRPr="00F57C9D">
        <w:rPr>
          <w:rFonts w:ascii="仿宋_GB2312" w:eastAsia="仿宋_GB2312" w:hAnsi="宋体" w:cs="宋体" w:hint="eastAsia"/>
          <w:color w:val="000000"/>
          <w:kern w:val="0"/>
          <w:sz w:val="32"/>
          <w:szCs w:val="32"/>
        </w:rPr>
        <w:t>由分管院领导审核并经院长办公会议批准后纳入本年</w:t>
      </w:r>
      <w:r w:rsidRPr="00F57C9D">
        <w:rPr>
          <w:rFonts w:ascii="仿宋_GB2312" w:eastAsia="仿宋_GB2312" w:hAnsi="宋体" w:cs="宋体"/>
          <w:color w:val="000000"/>
          <w:kern w:val="0"/>
          <w:sz w:val="32"/>
          <w:szCs w:val="32"/>
        </w:rPr>
        <w:t>年度会议计划。</w:t>
      </w:r>
    </w:p>
    <w:p w:rsidR="00F57C9D" w:rsidRPr="00F57C9D" w:rsidRDefault="00F57C9D" w:rsidP="00F57C9D">
      <w:pPr>
        <w:spacing w:beforeLines="50" w:before="156" w:afterLines="50" w:after="156" w:line="360" w:lineRule="auto"/>
        <w:ind w:firstLineChars="200" w:firstLine="600"/>
        <w:rPr>
          <w:rFonts w:ascii="仿宋_GB2312" w:eastAsia="仿宋_GB2312" w:hAnsi="宋体"/>
          <w:color w:val="000000"/>
          <w:sz w:val="32"/>
          <w:szCs w:val="32"/>
        </w:rPr>
      </w:pPr>
      <w:r w:rsidRPr="00F57C9D">
        <w:rPr>
          <w:rFonts w:ascii="黑体" w:eastAsia="黑体" w:hAnsi="宋体" w:hint="eastAsia"/>
          <w:color w:val="000000"/>
          <w:sz w:val="32"/>
          <w:szCs w:val="32"/>
        </w:rPr>
        <w:t>第十条</w:t>
      </w:r>
      <w:r w:rsidRPr="00F57C9D">
        <w:rPr>
          <w:rFonts w:ascii="仿宋_GB2312" w:eastAsia="仿宋_GB2312" w:hAnsi="宋体" w:hint="eastAsia"/>
          <w:color w:val="000000"/>
          <w:sz w:val="32"/>
          <w:szCs w:val="32"/>
        </w:rPr>
        <w:t xml:space="preserve">  西北研究院办公室负责将经批准后的下一年度非涉密会议计划汇总形成年度会议计划，并于每年年底前发布执行。</w:t>
      </w:r>
    </w:p>
    <w:p w:rsidR="00F57C9D" w:rsidRPr="00F57C9D" w:rsidRDefault="00F57C9D" w:rsidP="00F57C9D">
      <w:pPr>
        <w:ind w:firstLineChars="200" w:firstLine="600"/>
        <w:rPr>
          <w:rFonts w:ascii="仿宋_GB2312" w:eastAsia="仿宋_GB2312" w:hAnsi="宋体"/>
          <w:color w:val="000000"/>
          <w:sz w:val="32"/>
          <w:szCs w:val="32"/>
        </w:rPr>
      </w:pPr>
      <w:r w:rsidRPr="00F57C9D">
        <w:rPr>
          <w:rFonts w:ascii="黑体" w:eastAsia="黑体" w:hAnsi="宋体" w:hint="eastAsia"/>
          <w:color w:val="000000"/>
          <w:sz w:val="32"/>
          <w:szCs w:val="32"/>
        </w:rPr>
        <w:t xml:space="preserve">第十一条  </w:t>
      </w:r>
      <w:r w:rsidRPr="00F57C9D">
        <w:rPr>
          <w:rFonts w:ascii="仿宋_GB2312" w:eastAsia="仿宋_GB2312" w:hAnsi="宋体" w:hint="eastAsia"/>
          <w:color w:val="000000"/>
          <w:sz w:val="32"/>
          <w:szCs w:val="32"/>
        </w:rPr>
        <w:t>会议费纳入西北研究院预算指标管理，应严格控制预算规模。</w:t>
      </w:r>
    </w:p>
    <w:p w:rsidR="00F57C9D" w:rsidRPr="00F57C9D" w:rsidRDefault="00F57C9D" w:rsidP="00F57C9D">
      <w:pPr>
        <w:rPr>
          <w:rFonts w:ascii="仿宋_GB2312" w:eastAsia="仿宋_GB2312" w:hAnsi="宋体"/>
          <w:color w:val="000000"/>
          <w:sz w:val="32"/>
          <w:szCs w:val="32"/>
        </w:rPr>
      </w:pPr>
      <w:r w:rsidRPr="00F57C9D">
        <w:rPr>
          <w:rFonts w:ascii="仿宋_GB2312" w:eastAsia="仿宋_GB2312" w:hAnsi="宋体" w:hint="eastAsia"/>
          <w:color w:val="000000"/>
          <w:sz w:val="32"/>
          <w:szCs w:val="32"/>
        </w:rPr>
        <w:t xml:space="preserve">    </w:t>
      </w:r>
      <w:r w:rsidRPr="00F57C9D">
        <w:rPr>
          <w:rFonts w:ascii="黑体" w:eastAsia="黑体" w:hAnsi="宋体" w:hint="eastAsia"/>
          <w:color w:val="000000"/>
          <w:sz w:val="32"/>
          <w:szCs w:val="32"/>
        </w:rPr>
        <w:t xml:space="preserve">第十二条  </w:t>
      </w:r>
      <w:r w:rsidRPr="00F57C9D">
        <w:rPr>
          <w:rFonts w:ascii="仿宋_GB2312" w:eastAsia="仿宋_GB2312" w:hAnsi="宋体" w:hint="eastAsia"/>
          <w:color w:val="000000"/>
          <w:sz w:val="32"/>
          <w:szCs w:val="32"/>
        </w:rPr>
        <w:t>实行会议费公示制度，办公室负责于每年3月15日前，将上年度非涉密会议的相关情况在西北研究院内部进行公示。</w:t>
      </w:r>
    </w:p>
    <w:p w:rsidR="00F57C9D" w:rsidRPr="00F57C9D" w:rsidRDefault="00F57C9D" w:rsidP="00F57C9D">
      <w:pPr>
        <w:rPr>
          <w:rFonts w:ascii="仿宋_GB2312" w:eastAsia="仿宋_GB2312" w:hAnsi="宋体"/>
          <w:color w:val="000000"/>
          <w:sz w:val="32"/>
          <w:szCs w:val="32"/>
        </w:rPr>
      </w:pPr>
      <w:r w:rsidRPr="00F57C9D">
        <w:rPr>
          <w:rFonts w:ascii="仿宋_GB2312" w:eastAsia="仿宋_GB2312" w:hAnsi="宋体" w:hint="eastAsia"/>
          <w:color w:val="000000"/>
          <w:sz w:val="32"/>
          <w:szCs w:val="32"/>
        </w:rPr>
        <w:t xml:space="preserve">   </w:t>
      </w:r>
      <w:r w:rsidRPr="00F57C9D">
        <w:rPr>
          <w:rFonts w:ascii="黑体" w:eastAsia="黑体" w:hAnsi="宋体" w:hint="eastAsia"/>
          <w:color w:val="000000"/>
          <w:sz w:val="32"/>
          <w:szCs w:val="32"/>
        </w:rPr>
        <w:t xml:space="preserve"> 第十三条  </w:t>
      </w:r>
      <w:r w:rsidRPr="00F57C9D">
        <w:rPr>
          <w:rFonts w:ascii="仿宋_GB2312" w:eastAsia="仿宋_GB2312" w:hAnsi="宋体" w:hint="eastAsia"/>
          <w:color w:val="000000"/>
          <w:sz w:val="32"/>
          <w:szCs w:val="32"/>
        </w:rPr>
        <w:t>会议结束后，经办人员应持实际发生的会议相关票据及时办理报销手续。原则上会议费报销应提供会议审批单、会议通知、会议日程、实际参会人员签到表、会议服务单位提供的费用原始明细单据、电子结算单等凭证。</w:t>
      </w:r>
    </w:p>
    <w:p w:rsidR="00F57C9D" w:rsidRPr="00F57C9D" w:rsidRDefault="00F57C9D" w:rsidP="00F57C9D">
      <w:pPr>
        <w:ind w:firstLine="645"/>
        <w:rPr>
          <w:rFonts w:ascii="仿宋_GB2312" w:eastAsia="仿宋_GB2312" w:hAnsi="宋体"/>
          <w:color w:val="000000"/>
          <w:sz w:val="32"/>
          <w:szCs w:val="32"/>
        </w:rPr>
      </w:pPr>
      <w:r w:rsidRPr="00F57C9D">
        <w:rPr>
          <w:rFonts w:ascii="仿宋_GB2312" w:eastAsia="仿宋_GB2312" w:hAnsi="宋体" w:hint="eastAsia"/>
          <w:color w:val="000000"/>
          <w:sz w:val="32"/>
          <w:szCs w:val="32"/>
        </w:rPr>
        <w:t>计划财务处要严格审核会议费开支，超范围、超标准开支的经费不予报销。</w:t>
      </w:r>
    </w:p>
    <w:p w:rsidR="00F57C9D" w:rsidRPr="00F57C9D" w:rsidRDefault="00F57C9D" w:rsidP="00F57C9D">
      <w:pPr>
        <w:rPr>
          <w:rFonts w:ascii="仿宋_GB2312" w:eastAsia="仿宋_GB2312" w:hAnsi="宋体"/>
          <w:color w:val="000000"/>
          <w:sz w:val="32"/>
          <w:szCs w:val="32"/>
        </w:rPr>
      </w:pPr>
      <w:r w:rsidRPr="00F57C9D">
        <w:rPr>
          <w:rFonts w:ascii="仿宋_GB2312" w:eastAsia="仿宋_GB2312" w:hAnsi="宋体" w:hint="eastAsia"/>
          <w:color w:val="000000"/>
          <w:sz w:val="32"/>
          <w:szCs w:val="32"/>
        </w:rPr>
        <w:t xml:space="preserve">   </w:t>
      </w:r>
      <w:r w:rsidRPr="00F57C9D">
        <w:rPr>
          <w:rFonts w:ascii="黑体" w:eastAsia="黑体" w:hAnsi="宋体" w:hint="eastAsia"/>
          <w:color w:val="000000"/>
          <w:sz w:val="32"/>
          <w:szCs w:val="32"/>
        </w:rPr>
        <w:t xml:space="preserve"> 第十四条  </w:t>
      </w:r>
      <w:r w:rsidRPr="00F57C9D">
        <w:rPr>
          <w:rFonts w:ascii="仿宋_GB2312" w:eastAsia="仿宋_GB2312" w:hAnsi="宋体" w:hint="eastAsia"/>
          <w:color w:val="000000"/>
          <w:sz w:val="32"/>
          <w:szCs w:val="32"/>
        </w:rPr>
        <w:t>召开会议应优先安排在单位内部会议场所进行，并改进会议形式，充分运用电视电话、网络视频等现代信息技术手段，降低会议成本，提高会议效率。不得到党中央、国务院明令禁止的风景名胜区召开会议(科研、办公区处于风景名胜区的除外)。</w:t>
      </w:r>
    </w:p>
    <w:p w:rsidR="00F57C9D" w:rsidRPr="00F57C9D" w:rsidRDefault="00F57C9D" w:rsidP="00F57C9D">
      <w:pPr>
        <w:rPr>
          <w:rFonts w:ascii="仿宋_GB2312" w:eastAsia="仿宋_GB2312" w:hAnsi="宋体"/>
          <w:color w:val="000000"/>
          <w:sz w:val="32"/>
          <w:szCs w:val="32"/>
        </w:rPr>
      </w:pPr>
      <w:r w:rsidRPr="00F57C9D">
        <w:rPr>
          <w:rFonts w:ascii="仿宋_GB2312" w:eastAsia="仿宋_GB2312" w:hAnsi="宋体" w:hint="eastAsia"/>
          <w:color w:val="000000"/>
          <w:sz w:val="32"/>
          <w:szCs w:val="32"/>
        </w:rPr>
        <w:t xml:space="preserve">    </w:t>
      </w:r>
      <w:r w:rsidRPr="00F57C9D">
        <w:rPr>
          <w:rFonts w:ascii="黑体" w:eastAsia="黑体" w:hAnsi="宋体" w:hint="eastAsia"/>
          <w:color w:val="000000"/>
          <w:sz w:val="32"/>
          <w:szCs w:val="32"/>
        </w:rPr>
        <w:t xml:space="preserve">第十五条  </w:t>
      </w:r>
      <w:r w:rsidRPr="00F57C9D">
        <w:rPr>
          <w:rFonts w:ascii="仿宋_GB2312" w:eastAsia="仿宋_GB2312" w:hAnsi="宋体" w:hint="eastAsia"/>
          <w:color w:val="000000"/>
          <w:sz w:val="32"/>
          <w:szCs w:val="32"/>
        </w:rPr>
        <w:t>会议代表参加会议所发生的城市间交通费，原则上由参会人员所在单位报销；确因工作需要，邀请专家、学者和有关</w:t>
      </w:r>
      <w:r w:rsidRPr="00F57C9D">
        <w:rPr>
          <w:rFonts w:ascii="仿宋_GB2312" w:eastAsia="仿宋_GB2312" w:hAnsi="宋体" w:hint="eastAsia"/>
          <w:color w:val="000000"/>
          <w:sz w:val="32"/>
          <w:szCs w:val="32"/>
        </w:rPr>
        <w:lastRenderedPageBreak/>
        <w:t>人员参加会议，对确需负担的城市间交通费、国际旅费，可由主办单位或部门在会议费中报销，也可按差旅费规定报销。</w:t>
      </w:r>
    </w:p>
    <w:p w:rsidR="00F57C9D" w:rsidRPr="00F57C9D" w:rsidRDefault="00F57C9D" w:rsidP="00F57C9D">
      <w:pPr>
        <w:rPr>
          <w:rFonts w:ascii="仿宋_GB2312" w:eastAsia="仿宋_GB2312" w:hAnsi="宋体"/>
          <w:color w:val="000000"/>
          <w:sz w:val="32"/>
          <w:szCs w:val="32"/>
        </w:rPr>
      </w:pPr>
      <w:r w:rsidRPr="00F57C9D">
        <w:rPr>
          <w:rFonts w:ascii="仿宋_GB2312" w:eastAsia="仿宋_GB2312" w:hAnsi="宋体" w:hint="eastAsia"/>
          <w:color w:val="000000"/>
          <w:sz w:val="32"/>
          <w:szCs w:val="32"/>
        </w:rPr>
        <w:t xml:space="preserve">    </w:t>
      </w:r>
      <w:r w:rsidRPr="00F57C9D">
        <w:rPr>
          <w:rFonts w:ascii="黑体" w:eastAsia="黑体" w:hAnsi="宋体" w:hint="eastAsia"/>
          <w:color w:val="000000"/>
          <w:sz w:val="32"/>
          <w:szCs w:val="32"/>
        </w:rPr>
        <w:t xml:space="preserve">第十六条  </w:t>
      </w:r>
      <w:r w:rsidRPr="00F57C9D">
        <w:rPr>
          <w:rFonts w:ascii="仿宋_GB2312" w:eastAsia="仿宋_GB2312" w:hAnsi="宋体" w:hint="eastAsia"/>
          <w:color w:val="000000"/>
          <w:sz w:val="32"/>
          <w:szCs w:val="32"/>
        </w:rPr>
        <w:t>举办的无外地代表参加的会议，原则上不安排住宿，因特殊需要安排住宿的，需提前审批。</w:t>
      </w:r>
    </w:p>
    <w:p w:rsidR="00F57C9D" w:rsidRPr="00F57C9D" w:rsidRDefault="00F57C9D" w:rsidP="00F57C9D">
      <w:pPr>
        <w:rPr>
          <w:rFonts w:ascii="仿宋_GB2312" w:eastAsia="仿宋_GB2312" w:hAnsi="宋体"/>
          <w:color w:val="000000"/>
          <w:sz w:val="32"/>
          <w:szCs w:val="32"/>
        </w:rPr>
      </w:pPr>
      <w:r w:rsidRPr="00F57C9D">
        <w:rPr>
          <w:rFonts w:ascii="仿宋_GB2312" w:eastAsia="仿宋_GB2312" w:hAnsi="宋体" w:hint="eastAsia"/>
          <w:color w:val="000000"/>
          <w:sz w:val="32"/>
          <w:szCs w:val="32"/>
        </w:rPr>
        <w:t xml:space="preserve">    </w:t>
      </w:r>
      <w:r w:rsidRPr="00F57C9D">
        <w:rPr>
          <w:rFonts w:ascii="黑体" w:eastAsia="黑体" w:hAnsi="宋体" w:hint="eastAsia"/>
          <w:color w:val="000000"/>
          <w:sz w:val="32"/>
          <w:szCs w:val="32"/>
        </w:rPr>
        <w:t xml:space="preserve">第十七条  </w:t>
      </w:r>
      <w:r w:rsidRPr="00F57C9D">
        <w:rPr>
          <w:rFonts w:ascii="仿宋_GB2312" w:eastAsia="仿宋_GB2312" w:hAnsi="宋体" w:hint="eastAsia"/>
          <w:color w:val="000000"/>
          <w:sz w:val="32"/>
          <w:szCs w:val="32"/>
        </w:rPr>
        <w:t>会议收取注册费、会务费、资助费等，应遵循“收支两条线”的原则，由西北研究院各单位财务处统一管理。较大规模会议可委托具有相应资质的会议公司提供会议服务，应签订合同并按合同据实结算，会议收支结算表作为会议支出报销凭据。</w:t>
      </w:r>
    </w:p>
    <w:p w:rsidR="00F57C9D" w:rsidRPr="00F57C9D" w:rsidRDefault="00F57C9D" w:rsidP="00F57C9D">
      <w:pPr>
        <w:ind w:firstLine="660"/>
        <w:rPr>
          <w:rFonts w:ascii="仿宋_GB2312" w:eastAsia="仿宋_GB2312" w:hAnsi="宋体"/>
          <w:color w:val="000000"/>
          <w:sz w:val="32"/>
          <w:szCs w:val="32"/>
        </w:rPr>
      </w:pPr>
      <w:r w:rsidRPr="00F57C9D">
        <w:rPr>
          <w:rFonts w:ascii="黑体" w:eastAsia="黑体" w:hAnsi="宋体" w:hint="eastAsia"/>
          <w:color w:val="000000"/>
          <w:sz w:val="32"/>
          <w:szCs w:val="32"/>
        </w:rPr>
        <w:t xml:space="preserve">第十八条  </w:t>
      </w:r>
      <w:r w:rsidRPr="00F57C9D">
        <w:rPr>
          <w:rFonts w:ascii="仿宋_GB2312" w:eastAsia="仿宋_GB2312" w:hAnsi="宋体" w:hint="eastAsia"/>
          <w:color w:val="000000"/>
          <w:sz w:val="32"/>
          <w:szCs w:val="32"/>
        </w:rPr>
        <w:t>会议费支付应按照国库集中支付制度和公务卡管理制度的有关规定执行，原则上以银行转账或公务卡等非现金方式结算。</w:t>
      </w:r>
    </w:p>
    <w:p w:rsidR="00F57C9D" w:rsidRPr="00F57C9D" w:rsidRDefault="00F57C9D" w:rsidP="00F57C9D">
      <w:pPr>
        <w:ind w:firstLine="660"/>
        <w:jc w:val="center"/>
        <w:rPr>
          <w:rFonts w:ascii="黑体" w:eastAsia="黑体" w:hAnsi="宋体"/>
          <w:color w:val="000000"/>
          <w:sz w:val="32"/>
          <w:szCs w:val="32"/>
        </w:rPr>
      </w:pPr>
      <w:r w:rsidRPr="00F57C9D">
        <w:rPr>
          <w:rFonts w:ascii="黑体" w:eastAsia="黑体" w:hAnsi="宋体"/>
          <w:color w:val="000000"/>
          <w:sz w:val="32"/>
          <w:szCs w:val="32"/>
        </w:rPr>
        <w:t>第</w:t>
      </w:r>
      <w:r w:rsidR="004C4065">
        <w:rPr>
          <w:rFonts w:ascii="黑体" w:eastAsia="黑体" w:hAnsi="宋体" w:hint="eastAsia"/>
          <w:color w:val="000000"/>
          <w:sz w:val="32"/>
          <w:szCs w:val="32"/>
        </w:rPr>
        <w:t>四</w:t>
      </w:r>
      <w:r w:rsidRPr="00F57C9D">
        <w:rPr>
          <w:rFonts w:ascii="黑体" w:eastAsia="黑体" w:hAnsi="宋体"/>
          <w:color w:val="000000"/>
          <w:sz w:val="32"/>
          <w:szCs w:val="32"/>
        </w:rPr>
        <w:t>章  会议的安全与保密</w:t>
      </w:r>
    </w:p>
    <w:p w:rsidR="00F57C9D" w:rsidRPr="00F57C9D" w:rsidRDefault="00F57C9D" w:rsidP="00F57C9D">
      <w:pPr>
        <w:ind w:firstLineChars="150" w:firstLine="450"/>
        <w:rPr>
          <w:rFonts w:ascii="仿宋_GB2312" w:eastAsia="仿宋_GB2312" w:hAnsi="宋体"/>
          <w:color w:val="000000"/>
          <w:sz w:val="32"/>
          <w:szCs w:val="32"/>
        </w:rPr>
      </w:pPr>
      <w:r w:rsidRPr="00F57C9D">
        <w:rPr>
          <w:rFonts w:ascii="黑体" w:eastAsia="黑体" w:hAnsi="宋体"/>
          <w:color w:val="000000"/>
          <w:sz w:val="32"/>
          <w:szCs w:val="32"/>
        </w:rPr>
        <w:t>第十</w:t>
      </w:r>
      <w:r w:rsidRPr="00F57C9D">
        <w:rPr>
          <w:rFonts w:ascii="黑体" w:eastAsia="黑体" w:hAnsi="宋体" w:hint="eastAsia"/>
          <w:color w:val="000000"/>
          <w:sz w:val="32"/>
          <w:szCs w:val="32"/>
        </w:rPr>
        <w:t>九</w:t>
      </w:r>
      <w:r w:rsidRPr="00F57C9D">
        <w:rPr>
          <w:rFonts w:ascii="黑体" w:eastAsia="黑体" w:hAnsi="宋体"/>
          <w:color w:val="000000"/>
          <w:sz w:val="32"/>
          <w:szCs w:val="32"/>
        </w:rPr>
        <w:t>条</w:t>
      </w:r>
      <w:r w:rsidRPr="00F57C9D">
        <w:rPr>
          <w:rFonts w:ascii="仿宋_GB2312" w:eastAsia="仿宋_GB2312" w:hAnsi="宋体"/>
          <w:color w:val="000000"/>
          <w:sz w:val="32"/>
          <w:szCs w:val="32"/>
        </w:rPr>
        <w:t xml:space="preserve">  凡100人以下的会议，由主办</w:t>
      </w:r>
      <w:r w:rsidRPr="00F57C9D">
        <w:rPr>
          <w:rFonts w:ascii="仿宋_GB2312" w:eastAsia="仿宋_GB2312" w:hAnsi="宋体" w:hint="eastAsia"/>
          <w:color w:val="000000"/>
          <w:sz w:val="32"/>
          <w:szCs w:val="32"/>
        </w:rPr>
        <w:t>单位或</w:t>
      </w:r>
      <w:r w:rsidRPr="00F57C9D">
        <w:rPr>
          <w:rFonts w:ascii="仿宋_GB2312" w:eastAsia="仿宋_GB2312" w:hAnsi="宋体"/>
          <w:color w:val="000000"/>
          <w:sz w:val="32"/>
          <w:szCs w:val="32"/>
        </w:rPr>
        <w:t>部门</w:t>
      </w:r>
      <w:r w:rsidRPr="00F57C9D">
        <w:rPr>
          <w:rFonts w:ascii="仿宋_GB2312" w:eastAsia="仿宋_GB2312" w:hAnsi="宋体" w:hint="eastAsia"/>
          <w:color w:val="000000"/>
          <w:sz w:val="32"/>
          <w:szCs w:val="32"/>
        </w:rPr>
        <w:t>、项目组、课题组</w:t>
      </w:r>
      <w:r w:rsidRPr="00F57C9D">
        <w:rPr>
          <w:rFonts w:ascii="仿宋_GB2312" w:eastAsia="仿宋_GB2312" w:hAnsi="宋体"/>
          <w:color w:val="000000"/>
          <w:sz w:val="32"/>
          <w:szCs w:val="32"/>
        </w:rPr>
        <w:t>根据参会人数、会场条件等因素，制定安全预案。100人（含100人）以上的会议，由主办</w:t>
      </w:r>
      <w:r w:rsidRPr="00F57C9D">
        <w:rPr>
          <w:rFonts w:ascii="仿宋_GB2312" w:eastAsia="仿宋_GB2312" w:hAnsi="宋体" w:hint="eastAsia"/>
          <w:color w:val="000000"/>
          <w:sz w:val="32"/>
          <w:szCs w:val="32"/>
        </w:rPr>
        <w:t>单位或</w:t>
      </w:r>
      <w:r w:rsidRPr="00F57C9D">
        <w:rPr>
          <w:rFonts w:ascii="仿宋_GB2312" w:eastAsia="仿宋_GB2312" w:hAnsi="宋体"/>
          <w:color w:val="000000"/>
          <w:sz w:val="32"/>
          <w:szCs w:val="32"/>
        </w:rPr>
        <w:t>部门</w:t>
      </w:r>
      <w:r w:rsidRPr="00F57C9D">
        <w:rPr>
          <w:rFonts w:ascii="仿宋_GB2312" w:eastAsia="仿宋_GB2312" w:hAnsi="宋体" w:hint="eastAsia"/>
          <w:color w:val="000000"/>
          <w:sz w:val="32"/>
          <w:szCs w:val="32"/>
        </w:rPr>
        <w:t>、项目组、课题组</w:t>
      </w:r>
      <w:r w:rsidRPr="00F57C9D">
        <w:rPr>
          <w:rFonts w:ascii="仿宋_GB2312" w:eastAsia="仿宋_GB2312" w:hAnsi="宋体"/>
          <w:color w:val="000000"/>
          <w:sz w:val="32"/>
          <w:szCs w:val="32"/>
        </w:rPr>
        <w:t>制定安全预案，</w:t>
      </w:r>
      <w:r w:rsidRPr="00F57C9D">
        <w:rPr>
          <w:rFonts w:ascii="仿宋_GB2312" w:eastAsia="仿宋_GB2312" w:hAnsi="宋体" w:hint="eastAsia"/>
          <w:color w:val="000000"/>
          <w:sz w:val="32"/>
          <w:szCs w:val="32"/>
        </w:rPr>
        <w:t>并</w:t>
      </w:r>
      <w:r w:rsidRPr="00F57C9D">
        <w:rPr>
          <w:rFonts w:ascii="仿宋_GB2312" w:eastAsia="仿宋_GB2312" w:hAnsi="宋体"/>
          <w:color w:val="000000"/>
          <w:sz w:val="32"/>
          <w:szCs w:val="32"/>
        </w:rPr>
        <w:t>指定专人负责安全保卫工作，并于会议召开前10个工作日将安全预案报办公</w:t>
      </w:r>
      <w:r w:rsidRPr="00F57C9D">
        <w:rPr>
          <w:rFonts w:ascii="仿宋_GB2312" w:eastAsia="仿宋_GB2312" w:hAnsi="宋体" w:hint="eastAsia"/>
          <w:color w:val="000000"/>
          <w:sz w:val="32"/>
          <w:szCs w:val="32"/>
        </w:rPr>
        <w:t>室</w:t>
      </w:r>
      <w:r w:rsidRPr="00F57C9D">
        <w:rPr>
          <w:rFonts w:ascii="仿宋_GB2312" w:eastAsia="仿宋_GB2312" w:hAnsi="宋体"/>
          <w:color w:val="000000"/>
          <w:sz w:val="32"/>
          <w:szCs w:val="32"/>
        </w:rPr>
        <w:t>备案。</w:t>
      </w:r>
    </w:p>
    <w:p w:rsidR="00F57C9D" w:rsidRPr="00F57C9D" w:rsidRDefault="00F57C9D" w:rsidP="00F57C9D">
      <w:pPr>
        <w:ind w:firstLineChars="200" w:firstLine="600"/>
        <w:rPr>
          <w:rFonts w:ascii="黑体" w:eastAsia="黑体" w:hAnsi="宋体"/>
          <w:color w:val="000000"/>
          <w:sz w:val="32"/>
          <w:szCs w:val="32"/>
        </w:rPr>
      </w:pPr>
      <w:r w:rsidRPr="00F57C9D">
        <w:rPr>
          <w:rFonts w:ascii="黑体" w:eastAsia="黑体" w:hAnsi="宋体"/>
          <w:color w:val="000000"/>
          <w:sz w:val="32"/>
          <w:szCs w:val="32"/>
        </w:rPr>
        <w:t>第</w:t>
      </w:r>
      <w:r w:rsidRPr="00F57C9D">
        <w:rPr>
          <w:rFonts w:ascii="黑体" w:eastAsia="黑体" w:hAnsi="宋体" w:hint="eastAsia"/>
          <w:color w:val="000000"/>
          <w:sz w:val="32"/>
          <w:szCs w:val="32"/>
        </w:rPr>
        <w:t>二</w:t>
      </w:r>
      <w:r w:rsidRPr="00F57C9D">
        <w:rPr>
          <w:rFonts w:ascii="黑体" w:eastAsia="黑体" w:hAnsi="宋体"/>
          <w:color w:val="000000"/>
          <w:sz w:val="32"/>
          <w:szCs w:val="32"/>
        </w:rPr>
        <w:t>十条</w:t>
      </w:r>
      <w:r w:rsidRPr="00F57C9D">
        <w:rPr>
          <w:rFonts w:ascii="仿宋_GB2312" w:eastAsia="仿宋_GB2312" w:hAnsi="宋体"/>
          <w:color w:val="000000"/>
          <w:sz w:val="32"/>
          <w:szCs w:val="32"/>
        </w:rPr>
        <w:t xml:space="preserve">  举办涉密会议，应按照</w:t>
      </w:r>
      <w:r w:rsidRPr="00F57C9D">
        <w:rPr>
          <w:rFonts w:ascii="仿宋_GB2312" w:eastAsia="仿宋_GB2312" w:hAnsi="宋体"/>
          <w:color w:val="000000"/>
          <w:sz w:val="32"/>
          <w:szCs w:val="32"/>
        </w:rPr>
        <w:t>“</w:t>
      </w:r>
      <w:r w:rsidRPr="00F57C9D">
        <w:rPr>
          <w:rFonts w:ascii="仿宋_GB2312" w:eastAsia="仿宋_GB2312" w:hAnsi="宋体"/>
          <w:color w:val="000000"/>
          <w:sz w:val="32"/>
          <w:szCs w:val="32"/>
        </w:rPr>
        <w:t>谁主办、谁负责</w:t>
      </w:r>
      <w:r w:rsidRPr="00F57C9D">
        <w:rPr>
          <w:rFonts w:ascii="仿宋_GB2312" w:eastAsia="仿宋_GB2312" w:hAnsi="宋体"/>
          <w:color w:val="000000"/>
          <w:sz w:val="32"/>
          <w:szCs w:val="32"/>
        </w:rPr>
        <w:t>”</w:t>
      </w:r>
      <w:r w:rsidRPr="00F57C9D">
        <w:rPr>
          <w:rFonts w:ascii="仿宋_GB2312" w:eastAsia="仿宋_GB2312" w:hAnsi="宋体"/>
          <w:color w:val="000000"/>
          <w:sz w:val="32"/>
          <w:szCs w:val="32"/>
        </w:rPr>
        <w:t>的原则，由主办</w:t>
      </w:r>
      <w:r w:rsidRPr="00F57C9D">
        <w:rPr>
          <w:rFonts w:ascii="仿宋_GB2312" w:eastAsia="仿宋_GB2312" w:hAnsi="宋体" w:hint="eastAsia"/>
          <w:color w:val="000000"/>
          <w:sz w:val="32"/>
          <w:szCs w:val="32"/>
        </w:rPr>
        <w:t>单位、</w:t>
      </w:r>
      <w:r w:rsidRPr="00F57C9D">
        <w:rPr>
          <w:rFonts w:ascii="仿宋_GB2312" w:eastAsia="仿宋_GB2312" w:hAnsi="宋体"/>
          <w:color w:val="000000"/>
          <w:sz w:val="32"/>
          <w:szCs w:val="32"/>
        </w:rPr>
        <w:t>部门</w:t>
      </w:r>
      <w:r w:rsidRPr="00F57C9D">
        <w:rPr>
          <w:rFonts w:ascii="仿宋_GB2312" w:eastAsia="仿宋_GB2312" w:hAnsi="宋体" w:hint="eastAsia"/>
          <w:color w:val="000000"/>
          <w:sz w:val="32"/>
          <w:szCs w:val="32"/>
        </w:rPr>
        <w:t>（中心）以及项目（课题）组</w:t>
      </w:r>
      <w:r w:rsidRPr="00F57C9D">
        <w:rPr>
          <w:rFonts w:ascii="仿宋_GB2312" w:eastAsia="仿宋_GB2312" w:hAnsi="宋体"/>
          <w:color w:val="000000"/>
          <w:sz w:val="32"/>
          <w:szCs w:val="32"/>
        </w:rPr>
        <w:t>制定保密工作方案，明确专人负责；严格落实涉密会议有关规定，防止失、泄密事件发生。涉密会议不得采用电视电话、网络视频等手段召开；会议地点要选择符合安全保密要求的场所，不得在涉外宾馆、饭店召开；严</w:t>
      </w:r>
      <w:r w:rsidRPr="00F57C9D">
        <w:rPr>
          <w:rFonts w:ascii="仿宋_GB2312" w:eastAsia="仿宋_GB2312" w:hAnsi="宋体"/>
          <w:color w:val="000000"/>
          <w:sz w:val="32"/>
          <w:szCs w:val="32"/>
        </w:rPr>
        <w:lastRenderedPageBreak/>
        <w:t>格控制参会人员范围和数量，防止无关人员参加会议，并确定会议内容的传达范围；加强会议安全保密的技术防范措施，对会议内容是否可以记录、录音、录像等事先</w:t>
      </w:r>
      <w:proofErr w:type="gramStart"/>
      <w:r w:rsidRPr="00F57C9D">
        <w:rPr>
          <w:rFonts w:ascii="仿宋_GB2312" w:eastAsia="仿宋_GB2312" w:hAnsi="宋体"/>
          <w:color w:val="000000"/>
          <w:sz w:val="32"/>
          <w:szCs w:val="32"/>
        </w:rPr>
        <w:t>作出</w:t>
      </w:r>
      <w:proofErr w:type="gramEnd"/>
      <w:r w:rsidRPr="00F57C9D">
        <w:rPr>
          <w:rFonts w:ascii="仿宋_GB2312" w:eastAsia="仿宋_GB2312" w:hAnsi="宋体"/>
          <w:color w:val="000000"/>
          <w:sz w:val="32"/>
          <w:szCs w:val="32"/>
        </w:rPr>
        <w:t>规定并予以申明；严格管理文件资料、计算机等会议涉密载体，指定专人负责登记、发放和保管；会议结束后，及时进行清场检查；会议内容未经保密审查的，不得对外发布，不得接受任何形式的公开采访。</w:t>
      </w:r>
    </w:p>
    <w:p w:rsidR="00F57C9D" w:rsidRPr="00F57C9D" w:rsidRDefault="00F57C9D" w:rsidP="00F57C9D">
      <w:pPr>
        <w:ind w:firstLine="660"/>
        <w:jc w:val="center"/>
        <w:rPr>
          <w:rFonts w:ascii="黑体" w:eastAsia="黑体" w:hAnsi="宋体"/>
          <w:color w:val="000000"/>
          <w:sz w:val="32"/>
          <w:szCs w:val="32"/>
        </w:rPr>
      </w:pPr>
      <w:r w:rsidRPr="00F57C9D">
        <w:rPr>
          <w:rFonts w:ascii="黑体" w:eastAsia="黑体" w:hAnsi="宋体" w:hint="eastAsia"/>
          <w:color w:val="000000"/>
          <w:sz w:val="32"/>
          <w:szCs w:val="32"/>
        </w:rPr>
        <w:t>第</w:t>
      </w:r>
      <w:r w:rsidR="004C4065">
        <w:rPr>
          <w:rFonts w:ascii="黑体" w:eastAsia="黑体" w:hAnsi="宋体" w:hint="eastAsia"/>
          <w:color w:val="000000"/>
          <w:sz w:val="32"/>
          <w:szCs w:val="32"/>
        </w:rPr>
        <w:t>五</w:t>
      </w:r>
      <w:r w:rsidRPr="00F57C9D">
        <w:rPr>
          <w:rFonts w:ascii="黑体" w:eastAsia="黑体" w:hAnsi="宋体" w:hint="eastAsia"/>
          <w:color w:val="000000"/>
          <w:sz w:val="32"/>
          <w:szCs w:val="32"/>
        </w:rPr>
        <w:t>章  监督问责</w:t>
      </w:r>
    </w:p>
    <w:p w:rsidR="00F57C9D" w:rsidRPr="00F57C9D" w:rsidRDefault="00F57C9D" w:rsidP="00F57C9D">
      <w:pPr>
        <w:ind w:firstLine="660"/>
        <w:rPr>
          <w:rFonts w:ascii="仿宋_GB2312" w:eastAsia="仿宋_GB2312" w:hAnsi="宋体"/>
          <w:color w:val="000000"/>
          <w:sz w:val="32"/>
          <w:szCs w:val="32"/>
        </w:rPr>
      </w:pPr>
      <w:r w:rsidRPr="00F57C9D">
        <w:rPr>
          <w:rFonts w:ascii="黑体" w:eastAsia="黑体" w:hAnsi="宋体" w:hint="eastAsia"/>
          <w:color w:val="000000"/>
          <w:sz w:val="32"/>
          <w:szCs w:val="32"/>
        </w:rPr>
        <w:t xml:space="preserve">第二十一条  </w:t>
      </w:r>
      <w:r w:rsidRPr="00F57C9D">
        <w:rPr>
          <w:rFonts w:ascii="仿宋_GB2312" w:eastAsia="仿宋_GB2312" w:hAnsi="宋体" w:hint="eastAsia"/>
          <w:color w:val="000000"/>
          <w:sz w:val="32"/>
          <w:szCs w:val="32"/>
        </w:rPr>
        <w:t>应当加强对会议活动和经费报销的内部控制管理，对会议费报销进行审核把关，确保会议活动内容真实，支付渠道及票据来源合法、完整。监察审计处会同计划财务处、办公室对会议管理和使用情况进行监督检查。主要内容包括：会议费开支范围和开支标准是否符合规定；会议会期、规模是否符合规定，会议是否在规定的地点和场所召开；是否向其他单位转嫁、摊派会议费；会议费管理和使用的其他情况。监察审计处应对会议费管理和使用情况进行日常监督检查。</w:t>
      </w:r>
    </w:p>
    <w:p w:rsidR="00F57C9D" w:rsidRPr="00F57C9D" w:rsidRDefault="00F57C9D" w:rsidP="00F57C9D">
      <w:pPr>
        <w:rPr>
          <w:rFonts w:ascii="仿宋_GB2312" w:eastAsia="仿宋_GB2312" w:hAnsi="宋体"/>
          <w:color w:val="000000"/>
          <w:sz w:val="32"/>
          <w:szCs w:val="32"/>
        </w:rPr>
      </w:pPr>
      <w:r w:rsidRPr="00F57C9D">
        <w:rPr>
          <w:rFonts w:ascii="仿宋_GB2312" w:eastAsia="仿宋_GB2312" w:hAnsi="宋体" w:hint="eastAsia"/>
          <w:color w:val="000000"/>
          <w:sz w:val="32"/>
          <w:szCs w:val="32"/>
        </w:rPr>
        <w:t xml:space="preserve">    </w:t>
      </w:r>
      <w:r w:rsidRPr="00F57C9D">
        <w:rPr>
          <w:rFonts w:ascii="黑体" w:eastAsia="黑体" w:hAnsi="宋体" w:hint="eastAsia"/>
          <w:color w:val="000000"/>
          <w:sz w:val="32"/>
          <w:szCs w:val="32"/>
        </w:rPr>
        <w:t xml:space="preserve">第二十二条  </w:t>
      </w:r>
      <w:r w:rsidRPr="00F57C9D">
        <w:rPr>
          <w:rFonts w:ascii="仿宋_GB2312" w:eastAsia="仿宋_GB2312" w:hAnsi="宋体" w:hint="eastAsia"/>
          <w:color w:val="000000"/>
          <w:sz w:val="32"/>
          <w:szCs w:val="32"/>
        </w:rPr>
        <w:t>严禁借会议名义组织会餐或安排宴请；严禁套取会议</w:t>
      </w:r>
      <w:proofErr w:type="gramStart"/>
      <w:r w:rsidRPr="00F57C9D">
        <w:rPr>
          <w:rFonts w:ascii="仿宋_GB2312" w:eastAsia="仿宋_GB2312" w:hAnsi="宋体" w:hint="eastAsia"/>
          <w:color w:val="000000"/>
          <w:sz w:val="32"/>
          <w:szCs w:val="32"/>
        </w:rPr>
        <w:t>费设立</w:t>
      </w:r>
      <w:proofErr w:type="gramEnd"/>
      <w:r w:rsidRPr="00F57C9D">
        <w:rPr>
          <w:rFonts w:ascii="仿宋_GB2312" w:eastAsia="仿宋_GB2312" w:hAnsi="宋体" w:hint="eastAsia"/>
          <w:color w:val="000000"/>
          <w:sz w:val="32"/>
          <w:szCs w:val="32"/>
        </w:rPr>
        <w:t>“小金库”；严禁在会议费中列支公务接待费。严格执行会议用房标准，会议用餐不安排宴请，不上烟酒。不得组织会议代表旅游和与会议无关的参观；严禁组织高消费娱乐、健身活动；严禁以任何名义发放纪念品；严禁发放与会议业务内容无关的物品。</w:t>
      </w:r>
    </w:p>
    <w:p w:rsidR="00F57C9D" w:rsidRPr="00F57C9D" w:rsidRDefault="00F57C9D" w:rsidP="00F57C9D">
      <w:pPr>
        <w:rPr>
          <w:rFonts w:ascii="仿宋_GB2312" w:eastAsia="仿宋_GB2312" w:hAnsi="宋体"/>
          <w:color w:val="000000"/>
          <w:sz w:val="32"/>
          <w:szCs w:val="32"/>
        </w:rPr>
      </w:pPr>
      <w:r w:rsidRPr="00F57C9D">
        <w:rPr>
          <w:rFonts w:ascii="仿宋_GB2312" w:eastAsia="仿宋_GB2312" w:hAnsi="宋体" w:hint="eastAsia"/>
          <w:color w:val="000000"/>
          <w:sz w:val="32"/>
          <w:szCs w:val="32"/>
        </w:rPr>
        <w:t xml:space="preserve">    </w:t>
      </w:r>
      <w:r w:rsidRPr="00F57C9D">
        <w:rPr>
          <w:rFonts w:ascii="黑体" w:eastAsia="黑体" w:hAnsi="宋体" w:hint="eastAsia"/>
          <w:color w:val="000000"/>
          <w:sz w:val="32"/>
          <w:szCs w:val="32"/>
        </w:rPr>
        <w:t xml:space="preserve">第二十三条  </w:t>
      </w:r>
      <w:r w:rsidRPr="00F57C9D">
        <w:rPr>
          <w:rFonts w:ascii="仿宋_GB2312" w:eastAsia="仿宋_GB2312" w:hAnsi="宋体" w:hint="eastAsia"/>
          <w:color w:val="000000"/>
          <w:sz w:val="32"/>
          <w:szCs w:val="32"/>
        </w:rPr>
        <w:t>违反本办法，有下列行为之一的，依法依规追究会议举办单位、</w:t>
      </w:r>
      <w:r w:rsidRPr="00F57C9D">
        <w:rPr>
          <w:rFonts w:ascii="仿宋_GB2312" w:eastAsia="仿宋_GB2312" w:hAnsi="宋体"/>
          <w:color w:val="000000"/>
          <w:sz w:val="32"/>
          <w:szCs w:val="32"/>
        </w:rPr>
        <w:t>部门</w:t>
      </w:r>
      <w:r w:rsidRPr="00F57C9D">
        <w:rPr>
          <w:rFonts w:ascii="仿宋_GB2312" w:eastAsia="仿宋_GB2312" w:hAnsi="宋体" w:hint="eastAsia"/>
          <w:color w:val="000000"/>
          <w:sz w:val="32"/>
          <w:szCs w:val="32"/>
        </w:rPr>
        <w:t>（中心）以及项目（课题）组和相关人员的责</w:t>
      </w:r>
      <w:r w:rsidRPr="00F57C9D">
        <w:rPr>
          <w:rFonts w:ascii="仿宋_GB2312" w:eastAsia="仿宋_GB2312" w:hAnsi="宋体" w:hint="eastAsia"/>
          <w:color w:val="000000"/>
          <w:sz w:val="32"/>
          <w:szCs w:val="32"/>
        </w:rPr>
        <w:lastRenderedPageBreak/>
        <w:t>任：</w:t>
      </w:r>
    </w:p>
    <w:p w:rsidR="00F57C9D" w:rsidRPr="00F57C9D" w:rsidRDefault="00F57C9D" w:rsidP="00F57C9D">
      <w:pPr>
        <w:rPr>
          <w:rFonts w:ascii="仿宋_GB2312" w:eastAsia="仿宋_GB2312" w:hAnsi="宋体"/>
          <w:color w:val="000000"/>
          <w:sz w:val="32"/>
          <w:szCs w:val="32"/>
        </w:rPr>
      </w:pPr>
      <w:r w:rsidRPr="00F57C9D">
        <w:rPr>
          <w:rFonts w:ascii="仿宋_GB2312" w:eastAsia="仿宋_GB2312" w:hAnsi="宋体" w:hint="eastAsia"/>
          <w:color w:val="000000"/>
          <w:sz w:val="32"/>
          <w:szCs w:val="32"/>
        </w:rPr>
        <w:t xml:space="preserve">    (</w:t>
      </w:r>
      <w:proofErr w:type="gramStart"/>
      <w:r w:rsidRPr="00F57C9D">
        <w:rPr>
          <w:rFonts w:ascii="仿宋_GB2312" w:eastAsia="仿宋_GB2312" w:hAnsi="宋体" w:hint="eastAsia"/>
          <w:color w:val="000000"/>
          <w:sz w:val="32"/>
          <w:szCs w:val="32"/>
        </w:rPr>
        <w:t>一</w:t>
      </w:r>
      <w:proofErr w:type="gramEnd"/>
      <w:r w:rsidRPr="00F57C9D">
        <w:rPr>
          <w:rFonts w:ascii="仿宋_GB2312" w:eastAsia="仿宋_GB2312" w:hAnsi="宋体" w:hint="eastAsia"/>
          <w:color w:val="000000"/>
          <w:sz w:val="32"/>
          <w:szCs w:val="32"/>
        </w:rPr>
        <w:t>)计划</w:t>
      </w:r>
      <w:proofErr w:type="gramStart"/>
      <w:r w:rsidRPr="00F57C9D">
        <w:rPr>
          <w:rFonts w:ascii="仿宋_GB2312" w:eastAsia="仿宋_GB2312" w:hAnsi="宋体" w:hint="eastAsia"/>
          <w:color w:val="000000"/>
          <w:sz w:val="32"/>
          <w:szCs w:val="32"/>
        </w:rPr>
        <w:t>外召开</w:t>
      </w:r>
      <w:proofErr w:type="gramEnd"/>
      <w:r w:rsidRPr="00F57C9D">
        <w:rPr>
          <w:rFonts w:ascii="仿宋_GB2312" w:eastAsia="仿宋_GB2312" w:hAnsi="宋体" w:hint="eastAsia"/>
          <w:color w:val="000000"/>
          <w:sz w:val="32"/>
          <w:szCs w:val="32"/>
        </w:rPr>
        <w:t>会议的；</w:t>
      </w:r>
    </w:p>
    <w:p w:rsidR="00F57C9D" w:rsidRPr="00F57C9D" w:rsidRDefault="00F57C9D" w:rsidP="00F57C9D">
      <w:pPr>
        <w:rPr>
          <w:rFonts w:ascii="仿宋_GB2312" w:eastAsia="仿宋_GB2312" w:hAnsi="宋体"/>
          <w:color w:val="000000"/>
          <w:sz w:val="32"/>
          <w:szCs w:val="32"/>
        </w:rPr>
      </w:pPr>
      <w:r w:rsidRPr="00F57C9D">
        <w:rPr>
          <w:rFonts w:ascii="仿宋_GB2312" w:eastAsia="仿宋_GB2312" w:hAnsi="宋体" w:hint="eastAsia"/>
          <w:color w:val="000000"/>
          <w:sz w:val="32"/>
          <w:szCs w:val="32"/>
        </w:rPr>
        <w:t xml:space="preserve">    (二)虚报、冒领手段骗取会议费的；</w:t>
      </w:r>
    </w:p>
    <w:p w:rsidR="00F57C9D" w:rsidRPr="00F57C9D" w:rsidRDefault="00F57C9D" w:rsidP="00F57C9D">
      <w:pPr>
        <w:rPr>
          <w:rFonts w:ascii="仿宋_GB2312" w:eastAsia="仿宋_GB2312" w:hAnsi="宋体"/>
          <w:color w:val="000000"/>
          <w:sz w:val="32"/>
          <w:szCs w:val="32"/>
        </w:rPr>
      </w:pPr>
      <w:r w:rsidRPr="00F57C9D">
        <w:rPr>
          <w:rFonts w:ascii="仿宋_GB2312" w:eastAsia="仿宋_GB2312" w:hAnsi="宋体" w:hint="eastAsia"/>
          <w:color w:val="000000"/>
          <w:sz w:val="32"/>
          <w:szCs w:val="32"/>
        </w:rPr>
        <w:t xml:space="preserve">    (三)虚报会议人数、天数等进行报销的；</w:t>
      </w:r>
    </w:p>
    <w:p w:rsidR="00F57C9D" w:rsidRPr="00F57C9D" w:rsidRDefault="00F57C9D" w:rsidP="00F57C9D">
      <w:pPr>
        <w:rPr>
          <w:rFonts w:ascii="仿宋_GB2312" w:eastAsia="仿宋_GB2312" w:hAnsi="宋体"/>
          <w:color w:val="000000"/>
          <w:sz w:val="32"/>
          <w:szCs w:val="32"/>
        </w:rPr>
      </w:pPr>
      <w:r w:rsidRPr="00F57C9D">
        <w:rPr>
          <w:rFonts w:ascii="仿宋_GB2312" w:eastAsia="仿宋_GB2312" w:hAnsi="宋体" w:hint="eastAsia"/>
          <w:color w:val="000000"/>
          <w:sz w:val="32"/>
          <w:szCs w:val="32"/>
        </w:rPr>
        <w:t xml:space="preserve">    (四)违规扩大会议费开支范围，擅自提高会议费开支标准的；</w:t>
      </w:r>
    </w:p>
    <w:p w:rsidR="00F57C9D" w:rsidRPr="00F57C9D" w:rsidRDefault="00F57C9D" w:rsidP="00F57C9D">
      <w:pPr>
        <w:rPr>
          <w:rFonts w:ascii="仿宋_GB2312" w:eastAsia="仿宋_GB2312" w:hAnsi="宋体"/>
          <w:color w:val="000000"/>
          <w:sz w:val="32"/>
          <w:szCs w:val="32"/>
        </w:rPr>
      </w:pPr>
      <w:r w:rsidRPr="00F57C9D">
        <w:rPr>
          <w:rFonts w:ascii="仿宋_GB2312" w:eastAsia="仿宋_GB2312" w:hAnsi="宋体" w:hint="eastAsia"/>
          <w:color w:val="000000"/>
          <w:sz w:val="32"/>
          <w:szCs w:val="32"/>
        </w:rPr>
        <w:t xml:space="preserve">    (五)违规报销与会议无关费用的；</w:t>
      </w:r>
    </w:p>
    <w:p w:rsidR="00F57C9D" w:rsidRPr="00F57C9D" w:rsidRDefault="00F57C9D" w:rsidP="00F57C9D">
      <w:pPr>
        <w:rPr>
          <w:rFonts w:ascii="仿宋_GB2312" w:eastAsia="仿宋_GB2312" w:hAnsi="宋体"/>
          <w:color w:val="000000"/>
          <w:sz w:val="32"/>
          <w:szCs w:val="32"/>
        </w:rPr>
      </w:pPr>
      <w:r w:rsidRPr="00F57C9D">
        <w:rPr>
          <w:rFonts w:ascii="仿宋_GB2312" w:eastAsia="仿宋_GB2312" w:hAnsi="宋体" w:hint="eastAsia"/>
          <w:color w:val="000000"/>
          <w:sz w:val="32"/>
          <w:szCs w:val="32"/>
        </w:rPr>
        <w:t xml:space="preserve">    (六)其他违反本办法行为的。</w:t>
      </w:r>
    </w:p>
    <w:p w:rsidR="00F57C9D" w:rsidRPr="00F57C9D" w:rsidRDefault="00F57C9D" w:rsidP="00F57C9D">
      <w:pPr>
        <w:rPr>
          <w:rFonts w:ascii="仿宋_GB2312" w:eastAsia="仿宋_GB2312" w:hAnsi="宋体"/>
          <w:color w:val="000000"/>
          <w:sz w:val="32"/>
          <w:szCs w:val="32"/>
        </w:rPr>
      </w:pPr>
      <w:r w:rsidRPr="00F57C9D">
        <w:rPr>
          <w:rFonts w:ascii="仿宋_GB2312" w:eastAsia="仿宋_GB2312" w:hAnsi="宋体" w:hint="eastAsia"/>
          <w:color w:val="000000"/>
          <w:sz w:val="32"/>
          <w:szCs w:val="32"/>
        </w:rPr>
        <w:t xml:space="preserve">    有前款所</w:t>
      </w:r>
      <w:proofErr w:type="gramStart"/>
      <w:r w:rsidRPr="00F57C9D">
        <w:rPr>
          <w:rFonts w:ascii="仿宋_GB2312" w:eastAsia="仿宋_GB2312" w:hAnsi="宋体" w:hint="eastAsia"/>
          <w:color w:val="000000"/>
          <w:sz w:val="32"/>
          <w:szCs w:val="32"/>
        </w:rPr>
        <w:t>列行</w:t>
      </w:r>
      <w:proofErr w:type="gramEnd"/>
      <w:r w:rsidRPr="00F57C9D">
        <w:rPr>
          <w:rFonts w:ascii="仿宋_GB2312" w:eastAsia="仿宋_GB2312" w:hAnsi="宋体" w:hint="eastAsia"/>
          <w:color w:val="000000"/>
          <w:sz w:val="32"/>
          <w:szCs w:val="32"/>
        </w:rPr>
        <w:t>为之一的，由监察审计处会同计划财务处、办公室等部门责令改正，违规资金应予追回，并视情况予以通报。对直接责任人和相关负责人，报请院长办公会议或党政联席会议按规定给予行政处分。如行为涉嫌违法的，移送司法机关处理。</w:t>
      </w:r>
    </w:p>
    <w:p w:rsidR="00F57C9D" w:rsidRPr="00F57C9D" w:rsidRDefault="00F57C9D" w:rsidP="00F57C9D">
      <w:pPr>
        <w:jc w:val="center"/>
        <w:rPr>
          <w:rFonts w:ascii="黑体" w:eastAsia="黑体" w:hAnsi="宋体"/>
          <w:color w:val="000000"/>
          <w:sz w:val="32"/>
          <w:szCs w:val="32"/>
        </w:rPr>
      </w:pPr>
      <w:r w:rsidRPr="00F57C9D">
        <w:rPr>
          <w:rFonts w:ascii="黑体" w:eastAsia="黑体" w:hAnsi="宋体" w:hint="eastAsia"/>
          <w:color w:val="000000"/>
          <w:sz w:val="32"/>
          <w:szCs w:val="32"/>
        </w:rPr>
        <w:t>第</w:t>
      </w:r>
      <w:r w:rsidR="004C4065">
        <w:rPr>
          <w:rFonts w:ascii="黑体" w:eastAsia="黑体" w:hAnsi="宋体" w:hint="eastAsia"/>
          <w:color w:val="000000"/>
          <w:sz w:val="32"/>
          <w:szCs w:val="32"/>
        </w:rPr>
        <w:t>六</w:t>
      </w:r>
      <w:r w:rsidRPr="00F57C9D">
        <w:rPr>
          <w:rFonts w:ascii="黑体" w:eastAsia="黑体" w:hAnsi="宋体" w:hint="eastAsia"/>
          <w:color w:val="000000"/>
          <w:sz w:val="32"/>
          <w:szCs w:val="32"/>
        </w:rPr>
        <w:t>章  附则</w:t>
      </w:r>
    </w:p>
    <w:p w:rsidR="00F57C9D" w:rsidRDefault="00F57C9D" w:rsidP="00F023AA">
      <w:pPr>
        <w:ind w:firstLineChars="150" w:firstLine="450"/>
        <w:rPr>
          <w:rFonts w:ascii="仿宋_GB2312" w:eastAsia="仿宋_GB2312" w:hAnsi="宋体" w:hint="eastAsia"/>
          <w:color w:val="000000"/>
          <w:sz w:val="32"/>
          <w:szCs w:val="32"/>
        </w:rPr>
      </w:pPr>
      <w:r w:rsidRPr="00F57C9D">
        <w:rPr>
          <w:rFonts w:ascii="黑体" w:eastAsia="黑体" w:hAnsi="宋体" w:hint="eastAsia"/>
          <w:color w:val="000000"/>
          <w:sz w:val="32"/>
          <w:szCs w:val="32"/>
        </w:rPr>
        <w:t>第二十四条</w:t>
      </w:r>
      <w:r w:rsidRPr="00F57C9D">
        <w:rPr>
          <w:rFonts w:ascii="仿宋_GB2312" w:eastAsia="仿宋_GB2312" w:hAnsi="宋体" w:hint="eastAsia"/>
          <w:color w:val="000000"/>
          <w:sz w:val="32"/>
          <w:szCs w:val="32"/>
        </w:rPr>
        <w:t xml:space="preserve">  西北研究院国际会议另行制定管理办法。</w:t>
      </w:r>
    </w:p>
    <w:p w:rsidR="00F57C9D" w:rsidRPr="00F57C9D" w:rsidRDefault="00F57C9D" w:rsidP="00F023AA">
      <w:pPr>
        <w:ind w:firstLineChars="150" w:firstLine="450"/>
        <w:rPr>
          <w:rFonts w:ascii="仿宋_GB2312" w:eastAsia="仿宋_GB2312" w:hAnsi="宋体"/>
          <w:color w:val="000000"/>
          <w:sz w:val="32"/>
          <w:szCs w:val="32"/>
        </w:rPr>
      </w:pPr>
      <w:r w:rsidRPr="00F57C9D">
        <w:rPr>
          <w:rFonts w:ascii="黑体" w:eastAsia="黑体" w:hAnsi="宋体" w:hint="eastAsia"/>
          <w:color w:val="000000"/>
          <w:sz w:val="32"/>
          <w:szCs w:val="32"/>
        </w:rPr>
        <w:t xml:space="preserve">第二十五条  </w:t>
      </w:r>
      <w:r w:rsidRPr="00F57C9D">
        <w:rPr>
          <w:rFonts w:ascii="仿宋_GB2312" w:eastAsia="仿宋_GB2312" w:hAnsi="宋体" w:hint="eastAsia"/>
          <w:color w:val="000000"/>
          <w:sz w:val="32"/>
          <w:szCs w:val="32"/>
        </w:rPr>
        <w:t>本办法由西北研究院办公室负责解释。</w:t>
      </w:r>
    </w:p>
    <w:p w:rsidR="00F57C9D" w:rsidRDefault="00F57C9D" w:rsidP="00F023AA">
      <w:pPr>
        <w:ind w:firstLineChars="150" w:firstLine="450"/>
        <w:rPr>
          <w:rFonts w:ascii="仿宋_GB2312" w:eastAsia="仿宋_GB2312" w:hAnsi="宋体"/>
          <w:color w:val="000000"/>
          <w:sz w:val="32"/>
          <w:szCs w:val="32"/>
        </w:rPr>
      </w:pPr>
      <w:r w:rsidRPr="00F57C9D">
        <w:rPr>
          <w:rFonts w:ascii="黑体" w:eastAsia="黑体" w:hAnsi="宋体" w:hint="eastAsia"/>
          <w:color w:val="000000"/>
          <w:sz w:val="32"/>
          <w:szCs w:val="32"/>
        </w:rPr>
        <w:t xml:space="preserve">第二十六条 </w:t>
      </w:r>
      <w:r w:rsidRPr="00F57C9D">
        <w:rPr>
          <w:rFonts w:ascii="仿宋_GB2312" w:eastAsia="仿宋_GB2312" w:hAnsi="宋体" w:hint="eastAsia"/>
          <w:color w:val="000000"/>
          <w:sz w:val="32"/>
          <w:szCs w:val="32"/>
        </w:rPr>
        <w:t xml:space="preserve"> 本办法自印发之日起施行。</w:t>
      </w:r>
      <w:bookmarkStart w:id="2" w:name="_GoBack"/>
      <w:bookmarkEnd w:id="2"/>
    </w:p>
    <w:p w:rsidR="003C2615" w:rsidRPr="00F023AA" w:rsidRDefault="003C2615" w:rsidP="00F57C9D">
      <w:pPr>
        <w:ind w:firstLine="645"/>
        <w:rPr>
          <w:rFonts w:ascii="仿宋_GB2312" w:eastAsia="仿宋_GB2312" w:hAnsi="宋体"/>
          <w:color w:val="000000"/>
          <w:sz w:val="32"/>
          <w:szCs w:val="32"/>
        </w:rPr>
      </w:pPr>
    </w:p>
    <w:p w:rsidR="003C2615" w:rsidRDefault="003C2615" w:rsidP="00F57C9D">
      <w:pPr>
        <w:ind w:firstLine="645"/>
        <w:rPr>
          <w:rFonts w:ascii="仿宋_GB2312" w:eastAsia="仿宋_GB2312" w:hAnsi="宋体"/>
          <w:color w:val="000000"/>
          <w:sz w:val="32"/>
          <w:szCs w:val="32"/>
        </w:rPr>
      </w:pPr>
    </w:p>
    <w:p w:rsidR="003C2615" w:rsidRPr="001E08BC" w:rsidRDefault="003C2615" w:rsidP="00F57C9D">
      <w:pPr>
        <w:ind w:firstLine="645"/>
        <w:rPr>
          <w:rFonts w:ascii="仿宋_GB2312" w:eastAsia="仿宋_GB2312" w:hAnsi="宋体"/>
          <w:color w:val="000000"/>
          <w:sz w:val="32"/>
          <w:szCs w:val="32"/>
        </w:rPr>
      </w:pPr>
    </w:p>
    <w:p w:rsidR="003C2615" w:rsidRDefault="003C2615" w:rsidP="003C2615">
      <w:pPr>
        <w:spacing w:line="600" w:lineRule="exact"/>
        <w:rPr>
          <w:rFonts w:ascii="仿宋_GB2312" w:eastAsia="仿宋_GB2312" w:hAnsi="宋体"/>
          <w:color w:val="000000"/>
          <w:sz w:val="32"/>
          <w:szCs w:val="32"/>
        </w:rPr>
      </w:pPr>
    </w:p>
    <w:p w:rsidR="004B375E" w:rsidRPr="002E3A30" w:rsidRDefault="004B375E" w:rsidP="003C2615">
      <w:pPr>
        <w:spacing w:line="600" w:lineRule="exact"/>
        <w:rPr>
          <w:rFonts w:ascii="仿宋_GB2312" w:eastAsia="仿宋_GB2312"/>
          <w:sz w:val="32"/>
          <w:szCs w:val="32"/>
        </w:rPr>
      </w:pPr>
    </w:p>
    <w:tbl>
      <w:tblPr>
        <w:tblW w:w="0" w:type="auto"/>
        <w:jc w:val="center"/>
        <w:tblBorders>
          <w:top w:val="single" w:sz="12" w:space="0" w:color="000000"/>
          <w:bottom w:val="single" w:sz="12" w:space="0" w:color="000000"/>
          <w:insideH w:val="single" w:sz="4" w:space="0" w:color="000000"/>
          <w:insideV w:val="single" w:sz="4" w:space="0" w:color="000000"/>
        </w:tblBorders>
        <w:tblLook w:val="04A0" w:firstRow="1" w:lastRow="0" w:firstColumn="1" w:lastColumn="0" w:noHBand="0" w:noVBand="1"/>
      </w:tblPr>
      <w:tblGrid>
        <w:gridCol w:w="5637"/>
        <w:gridCol w:w="3309"/>
      </w:tblGrid>
      <w:tr w:rsidR="004B375E" w:rsidRPr="000641B4" w:rsidTr="00F30540">
        <w:trPr>
          <w:jc w:val="center"/>
        </w:trPr>
        <w:tc>
          <w:tcPr>
            <w:tcW w:w="8946" w:type="dxa"/>
            <w:gridSpan w:val="2"/>
            <w:tcBorders>
              <w:bottom w:val="single" w:sz="4" w:space="0" w:color="000000"/>
            </w:tcBorders>
          </w:tcPr>
          <w:p w:rsidR="004B375E" w:rsidRPr="000641B4" w:rsidRDefault="004B375E" w:rsidP="00646ECF">
            <w:pPr>
              <w:ind w:firstLineChars="50" w:firstLine="130"/>
              <w:rPr>
                <w:rFonts w:ascii="仿宋_GB2312" w:eastAsia="仿宋_GB2312"/>
                <w:sz w:val="28"/>
                <w:szCs w:val="28"/>
              </w:rPr>
            </w:pPr>
            <w:r w:rsidRPr="000641B4">
              <w:rPr>
                <w:rFonts w:ascii="仿宋_GB2312" w:eastAsia="仿宋_GB2312" w:hint="eastAsia"/>
                <w:sz w:val="28"/>
                <w:szCs w:val="28"/>
              </w:rPr>
              <w:t>抄送：</w:t>
            </w:r>
            <w:bookmarkStart w:id="3" w:name="copyDept"/>
            <w:r w:rsidRPr="000641B4">
              <w:rPr>
                <w:rFonts w:ascii="仿宋_GB2312" w:eastAsia="仿宋_GB2312" w:hint="eastAsia"/>
                <w:sz w:val="28"/>
                <w:szCs w:val="28"/>
              </w:rPr>
              <w:t>条件保障与财务局</w:t>
            </w:r>
            <w:bookmarkEnd w:id="3"/>
          </w:p>
        </w:tc>
      </w:tr>
      <w:tr w:rsidR="004B375E" w:rsidRPr="000641B4" w:rsidTr="00F30540">
        <w:trPr>
          <w:jc w:val="center"/>
        </w:trPr>
        <w:tc>
          <w:tcPr>
            <w:tcW w:w="5637" w:type="dxa"/>
            <w:tcBorders>
              <w:top w:val="single" w:sz="4" w:space="0" w:color="000000"/>
              <w:bottom w:val="single" w:sz="12" w:space="0" w:color="000000"/>
              <w:right w:val="nil"/>
            </w:tcBorders>
          </w:tcPr>
          <w:p w:rsidR="004B375E" w:rsidRPr="000641B4" w:rsidRDefault="004B375E" w:rsidP="00F65B9D">
            <w:pPr>
              <w:ind w:firstLineChars="50" w:firstLine="130"/>
              <w:rPr>
                <w:rFonts w:ascii="仿宋_GB2312" w:eastAsia="仿宋_GB2312"/>
                <w:sz w:val="28"/>
                <w:szCs w:val="28"/>
              </w:rPr>
            </w:pPr>
            <w:bookmarkStart w:id="4" w:name="printDept"/>
            <w:r w:rsidRPr="000641B4">
              <w:rPr>
                <w:rFonts w:ascii="仿宋_GB2312" w:eastAsia="仿宋_GB2312" w:hint="eastAsia"/>
                <w:sz w:val="28"/>
                <w:szCs w:val="28"/>
              </w:rPr>
              <w:t>西北生态环境资源研究院办公室</w:t>
            </w:r>
            <w:bookmarkEnd w:id="4"/>
          </w:p>
        </w:tc>
        <w:tc>
          <w:tcPr>
            <w:tcW w:w="3309" w:type="dxa"/>
            <w:tcBorders>
              <w:top w:val="single" w:sz="4" w:space="0" w:color="000000"/>
              <w:left w:val="nil"/>
              <w:bottom w:val="single" w:sz="12" w:space="0" w:color="000000"/>
            </w:tcBorders>
          </w:tcPr>
          <w:p w:rsidR="004B375E" w:rsidRPr="000641B4" w:rsidRDefault="004B375E" w:rsidP="00F30540">
            <w:pPr>
              <w:ind w:rightChars="110" w:right="209"/>
              <w:jc w:val="right"/>
              <w:rPr>
                <w:rFonts w:ascii="仿宋_GB2312" w:eastAsia="仿宋_GB2312"/>
                <w:sz w:val="28"/>
                <w:szCs w:val="28"/>
              </w:rPr>
            </w:pPr>
            <w:bookmarkStart w:id="5" w:name="printDate"/>
            <w:r w:rsidRPr="00F65B9D">
              <w:rPr>
                <w:rFonts w:ascii="Times New Roman" w:eastAsia="仿宋_GB2312" w:hAnsi="Times New Roman"/>
                <w:sz w:val="28"/>
                <w:szCs w:val="28"/>
              </w:rPr>
              <w:t>2016</w:t>
            </w:r>
            <w:r w:rsidRPr="000641B4">
              <w:rPr>
                <w:rFonts w:ascii="仿宋_GB2312" w:eastAsia="仿宋_GB2312" w:hint="eastAsia"/>
                <w:sz w:val="28"/>
                <w:szCs w:val="28"/>
              </w:rPr>
              <w:t>年</w:t>
            </w:r>
            <w:r w:rsidRPr="00F65B9D">
              <w:rPr>
                <w:rFonts w:ascii="Times New Roman" w:eastAsia="仿宋_GB2312" w:hAnsi="Times New Roman"/>
                <w:sz w:val="28"/>
                <w:szCs w:val="28"/>
              </w:rPr>
              <w:t>11</w:t>
            </w:r>
            <w:r w:rsidRPr="000641B4">
              <w:rPr>
                <w:rFonts w:ascii="仿宋_GB2312" w:eastAsia="仿宋_GB2312" w:hint="eastAsia"/>
                <w:sz w:val="28"/>
                <w:szCs w:val="28"/>
              </w:rPr>
              <w:t>月</w:t>
            </w:r>
            <w:r w:rsidRPr="00F65B9D">
              <w:rPr>
                <w:rFonts w:ascii="Times New Roman" w:eastAsia="仿宋_GB2312" w:hAnsi="Times New Roman"/>
                <w:sz w:val="28"/>
                <w:szCs w:val="28"/>
              </w:rPr>
              <w:t>22</w:t>
            </w:r>
            <w:r w:rsidRPr="000641B4">
              <w:rPr>
                <w:rFonts w:ascii="仿宋_GB2312" w:eastAsia="仿宋_GB2312" w:hint="eastAsia"/>
                <w:sz w:val="28"/>
                <w:szCs w:val="28"/>
              </w:rPr>
              <w:t>日</w:t>
            </w:r>
            <w:bookmarkEnd w:id="5"/>
            <w:r w:rsidRPr="000641B4">
              <w:rPr>
                <w:rFonts w:ascii="仿宋_GB2312" w:eastAsia="仿宋_GB2312" w:hint="eastAsia"/>
                <w:sz w:val="28"/>
                <w:szCs w:val="28"/>
              </w:rPr>
              <w:t>印发</w:t>
            </w:r>
          </w:p>
        </w:tc>
      </w:tr>
    </w:tbl>
    <w:p w:rsidR="003C2615" w:rsidRPr="00F57C9D" w:rsidRDefault="003C2615" w:rsidP="00F57C9D">
      <w:pPr>
        <w:ind w:firstLine="645"/>
        <w:rPr>
          <w:rFonts w:ascii="仿宋_GB2312" w:eastAsia="仿宋_GB2312" w:hAnsi="宋体"/>
          <w:color w:val="000000"/>
          <w:sz w:val="32"/>
          <w:szCs w:val="32"/>
        </w:rPr>
      </w:pPr>
    </w:p>
    <w:sectPr w:rsidR="003C2615" w:rsidRPr="00F57C9D" w:rsidSect="00967F6D">
      <w:footerReference w:type="default" r:id="rId7"/>
      <w:pgSz w:w="11906" w:h="16838"/>
      <w:pgMar w:top="1270" w:right="1588" w:bottom="1588" w:left="1588" w:header="851" w:footer="79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ECC" w:rsidRDefault="00FF2ECC" w:rsidP="00433920">
      <w:r>
        <w:separator/>
      </w:r>
    </w:p>
  </w:endnote>
  <w:endnote w:type="continuationSeparator" w:id="0">
    <w:p w:rsidR="00FF2ECC" w:rsidRDefault="00FF2ECC" w:rsidP="00433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方正小标宋简体">
    <w:panose1 w:val="02010601030101010101"/>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2924118"/>
      <w:docPartObj>
        <w:docPartGallery w:val="Page Numbers (Bottom of Page)"/>
        <w:docPartUnique/>
      </w:docPartObj>
    </w:sdtPr>
    <w:sdtEndPr/>
    <w:sdtContent>
      <w:p w:rsidR="00EE62F7" w:rsidRDefault="00EE62F7">
        <w:pPr>
          <w:pStyle w:val="a6"/>
          <w:jc w:val="center"/>
        </w:pPr>
        <w:r>
          <w:rPr>
            <w:rFonts w:hint="eastAsia"/>
          </w:rPr>
          <w:t>—</w:t>
        </w:r>
        <w:r w:rsidRPr="00EE62F7">
          <w:rPr>
            <w:rFonts w:ascii="Times New Roman" w:hAnsi="Times New Roman"/>
            <w:sz w:val="24"/>
            <w:szCs w:val="24"/>
          </w:rPr>
          <w:fldChar w:fldCharType="begin"/>
        </w:r>
        <w:r w:rsidRPr="00EE62F7">
          <w:rPr>
            <w:rFonts w:ascii="Times New Roman" w:hAnsi="Times New Roman"/>
            <w:sz w:val="24"/>
            <w:szCs w:val="24"/>
          </w:rPr>
          <w:instrText>PAGE   \* MERGEFORMAT</w:instrText>
        </w:r>
        <w:r w:rsidRPr="00EE62F7">
          <w:rPr>
            <w:rFonts w:ascii="Times New Roman" w:hAnsi="Times New Roman"/>
            <w:sz w:val="24"/>
            <w:szCs w:val="24"/>
          </w:rPr>
          <w:fldChar w:fldCharType="separate"/>
        </w:r>
        <w:r w:rsidR="00F023AA" w:rsidRPr="00F023AA">
          <w:rPr>
            <w:rFonts w:ascii="Times New Roman" w:hAnsi="Times New Roman"/>
            <w:noProof/>
            <w:sz w:val="24"/>
            <w:szCs w:val="24"/>
            <w:lang w:val="zh-CN"/>
          </w:rPr>
          <w:t>10</w:t>
        </w:r>
        <w:r w:rsidRPr="00EE62F7">
          <w:rPr>
            <w:rFonts w:ascii="Times New Roman" w:hAnsi="Times New Roman"/>
            <w:sz w:val="24"/>
            <w:szCs w:val="24"/>
          </w:rPr>
          <w:fldChar w:fldCharType="end"/>
        </w:r>
        <w:r>
          <w:rPr>
            <w:rFonts w:hint="eastAsia"/>
          </w:rPr>
          <w:t>—</w:t>
        </w:r>
      </w:p>
    </w:sdtContent>
  </w:sdt>
  <w:p w:rsidR="00EE62F7" w:rsidRDefault="00EE62F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ECC" w:rsidRDefault="00FF2ECC" w:rsidP="00433920">
      <w:r>
        <w:separator/>
      </w:r>
    </w:p>
  </w:footnote>
  <w:footnote w:type="continuationSeparator" w:id="0">
    <w:p w:rsidR="00FF2ECC" w:rsidRDefault="00FF2ECC" w:rsidP="004339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9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A30"/>
    <w:rsid w:val="000627AA"/>
    <w:rsid w:val="000B6750"/>
    <w:rsid w:val="000F7777"/>
    <w:rsid w:val="001E08BC"/>
    <w:rsid w:val="00214342"/>
    <w:rsid w:val="002E3A30"/>
    <w:rsid w:val="003009C8"/>
    <w:rsid w:val="00322512"/>
    <w:rsid w:val="00335001"/>
    <w:rsid w:val="003C2615"/>
    <w:rsid w:val="00433920"/>
    <w:rsid w:val="00470540"/>
    <w:rsid w:val="004B375E"/>
    <w:rsid w:val="004C1C17"/>
    <w:rsid w:val="004C4065"/>
    <w:rsid w:val="00507781"/>
    <w:rsid w:val="00516E8A"/>
    <w:rsid w:val="005242F1"/>
    <w:rsid w:val="005714BD"/>
    <w:rsid w:val="005A0A88"/>
    <w:rsid w:val="005C4D53"/>
    <w:rsid w:val="00642573"/>
    <w:rsid w:val="00646ECF"/>
    <w:rsid w:val="0068162D"/>
    <w:rsid w:val="006C7486"/>
    <w:rsid w:val="006D7FD6"/>
    <w:rsid w:val="006E5016"/>
    <w:rsid w:val="00713CF0"/>
    <w:rsid w:val="00727694"/>
    <w:rsid w:val="007519DA"/>
    <w:rsid w:val="0076140E"/>
    <w:rsid w:val="00776DF3"/>
    <w:rsid w:val="00785765"/>
    <w:rsid w:val="007D4E98"/>
    <w:rsid w:val="008055B4"/>
    <w:rsid w:val="00844BE8"/>
    <w:rsid w:val="008C159A"/>
    <w:rsid w:val="008C2164"/>
    <w:rsid w:val="009000DB"/>
    <w:rsid w:val="00945B48"/>
    <w:rsid w:val="00967F6D"/>
    <w:rsid w:val="009C1307"/>
    <w:rsid w:val="009E1DC5"/>
    <w:rsid w:val="00A25816"/>
    <w:rsid w:val="00A87AD2"/>
    <w:rsid w:val="00AB7CE5"/>
    <w:rsid w:val="00B735CE"/>
    <w:rsid w:val="00B73AA6"/>
    <w:rsid w:val="00BC2AF3"/>
    <w:rsid w:val="00C23FA7"/>
    <w:rsid w:val="00C35D32"/>
    <w:rsid w:val="00C8458A"/>
    <w:rsid w:val="00CE3D50"/>
    <w:rsid w:val="00CE7BB1"/>
    <w:rsid w:val="00D2789E"/>
    <w:rsid w:val="00DF65A1"/>
    <w:rsid w:val="00E42D6F"/>
    <w:rsid w:val="00E45EC6"/>
    <w:rsid w:val="00EA4FD0"/>
    <w:rsid w:val="00EE62F7"/>
    <w:rsid w:val="00EF7788"/>
    <w:rsid w:val="00F023AA"/>
    <w:rsid w:val="00F07D9A"/>
    <w:rsid w:val="00F14089"/>
    <w:rsid w:val="00F279C4"/>
    <w:rsid w:val="00F45FDB"/>
    <w:rsid w:val="00F51396"/>
    <w:rsid w:val="00F57C9D"/>
    <w:rsid w:val="00F65B9D"/>
    <w:rsid w:val="00F7000E"/>
    <w:rsid w:val="00F708D0"/>
    <w:rsid w:val="00F94BE1"/>
    <w:rsid w:val="00FF2ECC"/>
    <w:rsid w:val="00FF31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A30"/>
    <w:pPr>
      <w:widowControl w:val="0"/>
      <w:jc w:val="both"/>
    </w:pPr>
    <w:rPr>
      <w:rFonts w:ascii="Calibri" w:eastAsia="宋体" w:hAnsi="Calibri" w:cs="Times New Roman"/>
      <w:spacing w:val="-1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2E3A30"/>
    <w:pPr>
      <w:ind w:leftChars="2500" w:left="100"/>
    </w:pPr>
  </w:style>
  <w:style w:type="character" w:customStyle="1" w:styleId="Char">
    <w:name w:val="日期 Char"/>
    <w:basedOn w:val="a0"/>
    <w:link w:val="a3"/>
    <w:uiPriority w:val="99"/>
    <w:semiHidden/>
    <w:rsid w:val="002E3A30"/>
    <w:rPr>
      <w:rFonts w:ascii="Calibri" w:eastAsia="宋体" w:hAnsi="Calibri" w:cs="Times New Roman"/>
      <w:spacing w:val="-10"/>
    </w:rPr>
  </w:style>
  <w:style w:type="paragraph" w:styleId="a4">
    <w:name w:val="Balloon Text"/>
    <w:basedOn w:val="a"/>
    <w:link w:val="Char0"/>
    <w:uiPriority w:val="99"/>
    <w:semiHidden/>
    <w:unhideWhenUsed/>
    <w:rsid w:val="00844BE8"/>
    <w:rPr>
      <w:sz w:val="18"/>
      <w:szCs w:val="18"/>
    </w:rPr>
  </w:style>
  <w:style w:type="character" w:customStyle="1" w:styleId="Char0">
    <w:name w:val="批注框文本 Char"/>
    <w:basedOn w:val="a0"/>
    <w:link w:val="a4"/>
    <w:uiPriority w:val="99"/>
    <w:semiHidden/>
    <w:rsid w:val="00844BE8"/>
    <w:rPr>
      <w:rFonts w:ascii="Calibri" w:eastAsia="宋体" w:hAnsi="Calibri" w:cs="Times New Roman"/>
      <w:spacing w:val="-10"/>
      <w:sz w:val="18"/>
      <w:szCs w:val="18"/>
    </w:rPr>
  </w:style>
  <w:style w:type="paragraph" w:styleId="a5">
    <w:name w:val="header"/>
    <w:basedOn w:val="a"/>
    <w:link w:val="Char1"/>
    <w:uiPriority w:val="99"/>
    <w:unhideWhenUsed/>
    <w:rsid w:val="0043392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433920"/>
    <w:rPr>
      <w:rFonts w:ascii="Calibri" w:eastAsia="宋体" w:hAnsi="Calibri" w:cs="Times New Roman"/>
      <w:spacing w:val="-10"/>
      <w:sz w:val="18"/>
      <w:szCs w:val="18"/>
    </w:rPr>
  </w:style>
  <w:style w:type="paragraph" w:styleId="a6">
    <w:name w:val="footer"/>
    <w:basedOn w:val="a"/>
    <w:link w:val="Char2"/>
    <w:uiPriority w:val="99"/>
    <w:unhideWhenUsed/>
    <w:rsid w:val="00433920"/>
    <w:pPr>
      <w:tabs>
        <w:tab w:val="center" w:pos="4153"/>
        <w:tab w:val="right" w:pos="8306"/>
      </w:tabs>
      <w:snapToGrid w:val="0"/>
      <w:jc w:val="left"/>
    </w:pPr>
    <w:rPr>
      <w:sz w:val="18"/>
      <w:szCs w:val="18"/>
    </w:rPr>
  </w:style>
  <w:style w:type="character" w:customStyle="1" w:styleId="Char2">
    <w:name w:val="页脚 Char"/>
    <w:basedOn w:val="a0"/>
    <w:link w:val="a6"/>
    <w:uiPriority w:val="99"/>
    <w:rsid w:val="00433920"/>
    <w:rPr>
      <w:rFonts w:ascii="Calibri" w:eastAsia="宋体" w:hAnsi="Calibri" w:cs="Times New Roman"/>
      <w:spacing w:val="-1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A30"/>
    <w:pPr>
      <w:widowControl w:val="0"/>
      <w:jc w:val="both"/>
    </w:pPr>
    <w:rPr>
      <w:rFonts w:ascii="Calibri" w:eastAsia="宋体" w:hAnsi="Calibri" w:cs="Times New Roman"/>
      <w:spacing w:val="-1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2E3A30"/>
    <w:pPr>
      <w:ind w:leftChars="2500" w:left="100"/>
    </w:pPr>
  </w:style>
  <w:style w:type="character" w:customStyle="1" w:styleId="Char">
    <w:name w:val="日期 Char"/>
    <w:basedOn w:val="a0"/>
    <w:link w:val="a3"/>
    <w:uiPriority w:val="99"/>
    <w:semiHidden/>
    <w:rsid w:val="002E3A30"/>
    <w:rPr>
      <w:rFonts w:ascii="Calibri" w:eastAsia="宋体" w:hAnsi="Calibri" w:cs="Times New Roman"/>
      <w:spacing w:val="-10"/>
    </w:rPr>
  </w:style>
  <w:style w:type="paragraph" w:styleId="a4">
    <w:name w:val="Balloon Text"/>
    <w:basedOn w:val="a"/>
    <w:link w:val="Char0"/>
    <w:uiPriority w:val="99"/>
    <w:semiHidden/>
    <w:unhideWhenUsed/>
    <w:rsid w:val="00844BE8"/>
    <w:rPr>
      <w:sz w:val="18"/>
      <w:szCs w:val="18"/>
    </w:rPr>
  </w:style>
  <w:style w:type="character" w:customStyle="1" w:styleId="Char0">
    <w:name w:val="批注框文本 Char"/>
    <w:basedOn w:val="a0"/>
    <w:link w:val="a4"/>
    <w:uiPriority w:val="99"/>
    <w:semiHidden/>
    <w:rsid w:val="00844BE8"/>
    <w:rPr>
      <w:rFonts w:ascii="Calibri" w:eastAsia="宋体" w:hAnsi="Calibri" w:cs="Times New Roman"/>
      <w:spacing w:val="-10"/>
      <w:sz w:val="18"/>
      <w:szCs w:val="18"/>
    </w:rPr>
  </w:style>
  <w:style w:type="paragraph" w:styleId="a5">
    <w:name w:val="header"/>
    <w:basedOn w:val="a"/>
    <w:link w:val="Char1"/>
    <w:uiPriority w:val="99"/>
    <w:unhideWhenUsed/>
    <w:rsid w:val="0043392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433920"/>
    <w:rPr>
      <w:rFonts w:ascii="Calibri" w:eastAsia="宋体" w:hAnsi="Calibri" w:cs="Times New Roman"/>
      <w:spacing w:val="-10"/>
      <w:sz w:val="18"/>
      <w:szCs w:val="18"/>
    </w:rPr>
  </w:style>
  <w:style w:type="paragraph" w:styleId="a6">
    <w:name w:val="footer"/>
    <w:basedOn w:val="a"/>
    <w:link w:val="Char2"/>
    <w:uiPriority w:val="99"/>
    <w:unhideWhenUsed/>
    <w:rsid w:val="00433920"/>
    <w:pPr>
      <w:tabs>
        <w:tab w:val="center" w:pos="4153"/>
        <w:tab w:val="right" w:pos="8306"/>
      </w:tabs>
      <w:snapToGrid w:val="0"/>
      <w:jc w:val="left"/>
    </w:pPr>
    <w:rPr>
      <w:sz w:val="18"/>
      <w:szCs w:val="18"/>
    </w:rPr>
  </w:style>
  <w:style w:type="character" w:customStyle="1" w:styleId="Char2">
    <w:name w:val="页脚 Char"/>
    <w:basedOn w:val="a0"/>
    <w:link w:val="a6"/>
    <w:uiPriority w:val="99"/>
    <w:rsid w:val="00433920"/>
    <w:rPr>
      <w:rFonts w:ascii="Calibri" w:eastAsia="宋体" w:hAnsi="Calibri" w:cs="Times New Roman"/>
      <w:spacing w:val="-1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11</Pages>
  <Words>672</Words>
  <Characters>3835</Characters>
  <Application>Microsoft Office Word</Application>
  <DocSecurity>0</DocSecurity>
  <Lines>31</Lines>
  <Paragraphs>8</Paragraphs>
  <ScaleCrop>false</ScaleCrop>
  <Company/>
  <LinksUpToDate>false</LinksUpToDate>
  <CharactersWithSpaces>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唐秀红</dc:creator>
  <cp:lastModifiedBy>陈云峰</cp:lastModifiedBy>
  <cp:revision>16</cp:revision>
  <cp:lastPrinted>2016-10-13T02:44:00Z</cp:lastPrinted>
  <dcterms:created xsi:type="dcterms:W3CDTF">2016-11-22T07:47:00Z</dcterms:created>
  <dcterms:modified xsi:type="dcterms:W3CDTF">2016-11-23T03:30:00Z</dcterms:modified>
</cp:coreProperties>
</file>