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A30" w:rsidRDefault="002E3A30" w:rsidP="00CE3D50">
      <w:pPr>
        <w:spacing w:line="680" w:lineRule="exact"/>
        <w:jc w:val="right"/>
        <w:rPr>
          <w:rFonts w:ascii="黑体" w:eastAsia="黑体" w:hint="eastAsia"/>
          <w:spacing w:val="0"/>
          <w:sz w:val="32"/>
          <w:szCs w:val="32"/>
        </w:rPr>
      </w:pPr>
    </w:p>
    <w:p w:rsidR="002E3A30" w:rsidRDefault="002E3A30" w:rsidP="00CE3D50">
      <w:pPr>
        <w:spacing w:line="680" w:lineRule="exact"/>
        <w:jc w:val="right"/>
        <w:rPr>
          <w:rFonts w:ascii="黑体" w:eastAsia="黑体"/>
          <w:spacing w:val="0"/>
          <w:sz w:val="32"/>
          <w:szCs w:val="32"/>
        </w:rPr>
      </w:pPr>
    </w:p>
    <w:p w:rsidR="002E3A30" w:rsidRPr="00B0600D" w:rsidRDefault="002E3A30" w:rsidP="00CE3D50">
      <w:pPr>
        <w:spacing w:line="680" w:lineRule="exact"/>
        <w:jc w:val="right"/>
        <w:rPr>
          <w:rFonts w:ascii="黑体" w:eastAsia="黑体"/>
          <w:spacing w:val="0"/>
          <w:sz w:val="32"/>
          <w:szCs w:val="32"/>
        </w:rPr>
      </w:pPr>
    </w:p>
    <w:p w:rsidR="002E3A30" w:rsidRDefault="002E3A30" w:rsidP="00EF7788">
      <w:pPr>
        <w:spacing w:line="500" w:lineRule="exact"/>
        <w:jc w:val="center"/>
        <w:rPr>
          <w:rFonts w:ascii="华文中宋" w:eastAsia="华文中宋" w:hAnsi="华文中宋"/>
          <w:color w:val="FF0000"/>
          <w:spacing w:val="20"/>
          <w:w w:val="35"/>
          <w:kern w:val="0"/>
          <w:sz w:val="110"/>
          <w:szCs w:val="110"/>
        </w:rPr>
      </w:pPr>
    </w:p>
    <w:p w:rsidR="002E3A30" w:rsidRDefault="002E3A30" w:rsidP="00EF7788">
      <w:pPr>
        <w:spacing w:line="500" w:lineRule="exact"/>
        <w:jc w:val="center"/>
        <w:rPr>
          <w:rFonts w:ascii="仿宋_GB2312" w:eastAsia="仿宋_GB2312"/>
          <w:sz w:val="13"/>
          <w:szCs w:val="13"/>
        </w:rPr>
      </w:pPr>
    </w:p>
    <w:p w:rsidR="00516E8A" w:rsidRPr="00516E8A" w:rsidRDefault="00516E8A" w:rsidP="00EF7788">
      <w:pPr>
        <w:spacing w:line="500" w:lineRule="exact"/>
        <w:jc w:val="center"/>
        <w:rPr>
          <w:rFonts w:ascii="仿宋_GB2312" w:eastAsia="仿宋_GB2312"/>
          <w:sz w:val="13"/>
          <w:szCs w:val="13"/>
        </w:rPr>
      </w:pPr>
    </w:p>
    <w:p w:rsidR="00A25E6A" w:rsidRPr="002E3A30" w:rsidRDefault="00A25E6A" w:rsidP="00A25E6A">
      <w:pPr>
        <w:jc w:val="center"/>
        <w:rPr>
          <w:rFonts w:ascii="Times New Roman" w:eastAsia="仿宋_GB2312" w:hAnsi="Times New Roman"/>
          <w:sz w:val="32"/>
          <w:szCs w:val="32"/>
        </w:rPr>
      </w:pPr>
      <w:bookmarkStart w:id="0" w:name="FlowNumberText"/>
      <w:r w:rsidRPr="002E3A30">
        <w:rPr>
          <w:rFonts w:ascii="Times New Roman" w:eastAsia="仿宋_GB2312" w:hAnsi="Times New Roman"/>
          <w:sz w:val="32"/>
          <w:szCs w:val="32"/>
        </w:rPr>
        <w:t>科</w:t>
      </w:r>
      <w:r>
        <w:rPr>
          <w:rFonts w:ascii="Times New Roman" w:eastAsia="仿宋_GB2312" w:hAnsi="Times New Roman" w:hint="eastAsia"/>
          <w:sz w:val="32"/>
          <w:szCs w:val="32"/>
        </w:rPr>
        <w:t>生态</w:t>
      </w:r>
      <w:r w:rsidRPr="002E3A30">
        <w:rPr>
          <w:rFonts w:ascii="Times New Roman" w:eastAsia="仿宋_GB2312" w:hAnsi="Times New Roman"/>
          <w:sz w:val="32"/>
          <w:szCs w:val="32"/>
        </w:rPr>
        <w:t>发</w:t>
      </w:r>
      <w:bookmarkEnd w:id="0"/>
      <w:r w:rsidRPr="002E3A30">
        <w:rPr>
          <w:rFonts w:ascii="Times New Roman" w:eastAsia="仿宋_GB2312" w:hAnsi="Times New Roman"/>
          <w:sz w:val="32"/>
          <w:szCs w:val="32"/>
        </w:rPr>
        <w:t>〔</w:t>
      </w:r>
      <w:bookmarkStart w:id="1" w:name="year"/>
      <w:r w:rsidRPr="002E3A30">
        <w:rPr>
          <w:rFonts w:ascii="Times New Roman" w:eastAsia="仿宋_GB2312" w:hAnsi="Times New Roman"/>
          <w:sz w:val="32"/>
          <w:szCs w:val="32"/>
        </w:rPr>
        <w:t>2016</w:t>
      </w:r>
      <w:bookmarkEnd w:id="1"/>
      <w:r w:rsidRPr="002E3A30">
        <w:rPr>
          <w:rFonts w:ascii="Times New Roman" w:eastAsia="仿宋_GB2312" w:hAnsi="Times New Roman"/>
          <w:sz w:val="32"/>
          <w:szCs w:val="32"/>
        </w:rPr>
        <w:t>〕</w:t>
      </w:r>
      <w:r>
        <w:rPr>
          <w:rFonts w:ascii="Times New Roman" w:eastAsia="仿宋_GB2312" w:hAnsi="Times New Roman" w:hint="eastAsia"/>
          <w:sz w:val="32"/>
          <w:szCs w:val="32"/>
        </w:rPr>
        <w:t>14</w:t>
      </w:r>
      <w:r w:rsidRPr="002E3A30">
        <w:rPr>
          <w:rFonts w:ascii="Times New Roman" w:eastAsia="仿宋_GB2312" w:hAnsi="Times New Roman"/>
          <w:sz w:val="32"/>
          <w:szCs w:val="32"/>
        </w:rPr>
        <w:t>号</w:t>
      </w:r>
    </w:p>
    <w:p w:rsidR="00A25E6A" w:rsidRDefault="00A25E6A" w:rsidP="00A25E6A">
      <w:pPr>
        <w:rPr>
          <w:rFonts w:ascii="仿宋_GB2312" w:eastAsia="仿宋_GB2312"/>
          <w:sz w:val="32"/>
          <w:szCs w:val="32"/>
        </w:rPr>
      </w:pPr>
    </w:p>
    <w:p w:rsidR="00A25E6A" w:rsidRPr="00034F24" w:rsidRDefault="00A25E6A" w:rsidP="00A25E6A">
      <w:pPr>
        <w:rPr>
          <w:rFonts w:ascii="仿宋_GB2312" w:eastAsia="仿宋_GB2312"/>
          <w:sz w:val="32"/>
          <w:szCs w:val="32"/>
        </w:rPr>
      </w:pPr>
    </w:p>
    <w:p w:rsidR="006550D1" w:rsidRDefault="00A25E6A" w:rsidP="00A25E6A">
      <w:pPr>
        <w:spacing w:line="680" w:lineRule="exact"/>
        <w:jc w:val="center"/>
        <w:rPr>
          <w:rFonts w:ascii="方正小标宋简体" w:eastAsia="方正小标宋简体" w:hint="eastAsia"/>
          <w:sz w:val="44"/>
          <w:szCs w:val="44"/>
        </w:rPr>
      </w:pPr>
      <w:r w:rsidRPr="00E90F67">
        <w:rPr>
          <w:rFonts w:ascii="方正小标宋简体" w:eastAsia="方正小标宋简体" w:hint="eastAsia"/>
          <w:sz w:val="44"/>
          <w:szCs w:val="44"/>
        </w:rPr>
        <w:t>中科院西北研究院关于印发</w:t>
      </w:r>
      <w:proofErr w:type="gramStart"/>
      <w:r w:rsidRPr="00E90F67">
        <w:rPr>
          <w:rFonts w:ascii="方正小标宋简体" w:eastAsia="方正小标宋简体" w:hint="eastAsia"/>
          <w:sz w:val="44"/>
          <w:szCs w:val="44"/>
        </w:rPr>
        <w:t>《</w:t>
      </w:r>
      <w:proofErr w:type="gramEnd"/>
      <w:r w:rsidRPr="00E90F67">
        <w:rPr>
          <w:rFonts w:ascii="方正小标宋简体" w:eastAsia="方正小标宋简体" w:hint="eastAsia"/>
          <w:sz w:val="44"/>
          <w:szCs w:val="44"/>
        </w:rPr>
        <w:t>中国科学院西北</w:t>
      </w:r>
    </w:p>
    <w:p w:rsidR="00A25E6A" w:rsidRDefault="00A25E6A" w:rsidP="00A25E6A">
      <w:pPr>
        <w:spacing w:line="680" w:lineRule="exact"/>
        <w:jc w:val="center"/>
        <w:rPr>
          <w:rFonts w:ascii="方正小标宋简体" w:eastAsia="方正小标宋简体"/>
          <w:sz w:val="44"/>
          <w:szCs w:val="44"/>
        </w:rPr>
      </w:pPr>
      <w:r w:rsidRPr="00E90F67">
        <w:rPr>
          <w:rFonts w:ascii="方正小标宋简体" w:eastAsia="方正小标宋简体" w:hint="eastAsia"/>
          <w:sz w:val="44"/>
          <w:szCs w:val="44"/>
        </w:rPr>
        <w:t>生态环境资源研究院（筹）差旅费</w:t>
      </w:r>
    </w:p>
    <w:p w:rsidR="00A25E6A" w:rsidRPr="00E90F67" w:rsidRDefault="00A25E6A" w:rsidP="00A25E6A">
      <w:pPr>
        <w:spacing w:line="680" w:lineRule="exact"/>
        <w:jc w:val="center"/>
        <w:rPr>
          <w:rFonts w:ascii="方正小标宋简体" w:eastAsia="方正小标宋简体"/>
          <w:sz w:val="44"/>
          <w:szCs w:val="44"/>
        </w:rPr>
      </w:pPr>
      <w:r w:rsidRPr="00E90F67">
        <w:rPr>
          <w:rFonts w:ascii="方正小标宋简体" w:eastAsia="方正小标宋简体" w:hint="eastAsia"/>
          <w:sz w:val="44"/>
          <w:szCs w:val="44"/>
        </w:rPr>
        <w:t>管理办法（试行）</w:t>
      </w:r>
      <w:proofErr w:type="gramStart"/>
      <w:r w:rsidRPr="00E90F67">
        <w:rPr>
          <w:rFonts w:ascii="方正小标宋简体" w:eastAsia="方正小标宋简体" w:hint="eastAsia"/>
          <w:sz w:val="44"/>
          <w:szCs w:val="44"/>
        </w:rPr>
        <w:t>》</w:t>
      </w:r>
      <w:proofErr w:type="gramEnd"/>
      <w:r w:rsidRPr="00E90F67">
        <w:rPr>
          <w:rFonts w:ascii="方正小标宋简体" w:eastAsia="方正小标宋简体" w:hint="eastAsia"/>
          <w:sz w:val="44"/>
          <w:szCs w:val="44"/>
        </w:rPr>
        <w:t>的通知</w:t>
      </w:r>
    </w:p>
    <w:p w:rsidR="00A25E6A" w:rsidRPr="00E90F67" w:rsidRDefault="00A25E6A" w:rsidP="00A25E6A">
      <w:pPr>
        <w:spacing w:line="680" w:lineRule="exact"/>
        <w:jc w:val="center"/>
        <w:rPr>
          <w:rFonts w:ascii="仿宋_GB2312" w:eastAsia="仿宋_GB2312"/>
          <w:spacing w:val="0"/>
          <w:sz w:val="32"/>
          <w:szCs w:val="32"/>
        </w:rPr>
      </w:pPr>
    </w:p>
    <w:p w:rsidR="00A25E6A" w:rsidRPr="008C159A" w:rsidRDefault="00A25E6A" w:rsidP="00A25E6A">
      <w:pPr>
        <w:spacing w:line="360" w:lineRule="auto"/>
        <w:rPr>
          <w:rFonts w:ascii="Times New Roman" w:eastAsia="仿宋_GB2312" w:hAnsi="Times New Roman"/>
          <w:spacing w:val="0"/>
          <w:sz w:val="32"/>
          <w:szCs w:val="32"/>
        </w:rPr>
      </w:pPr>
      <w:r w:rsidRPr="000627AA">
        <w:rPr>
          <w:rFonts w:ascii="仿宋_GB2312" w:eastAsia="仿宋_GB2312" w:hint="eastAsia"/>
          <w:spacing w:val="0"/>
          <w:sz w:val="32"/>
          <w:szCs w:val="32"/>
        </w:rPr>
        <w:t>院属各</w:t>
      </w:r>
      <w:r>
        <w:rPr>
          <w:rFonts w:ascii="Times New Roman" w:eastAsia="仿宋_GB2312" w:hAnsi="Times New Roman"/>
          <w:spacing w:val="0"/>
          <w:sz w:val="32"/>
          <w:szCs w:val="32"/>
        </w:rPr>
        <w:t>单位、</w:t>
      </w:r>
      <w:r w:rsidRPr="008C159A">
        <w:rPr>
          <w:rFonts w:ascii="Times New Roman" w:eastAsia="仿宋_GB2312" w:hAnsi="Times New Roman"/>
          <w:spacing w:val="0"/>
          <w:sz w:val="32"/>
          <w:szCs w:val="32"/>
        </w:rPr>
        <w:t>各部门：</w:t>
      </w:r>
    </w:p>
    <w:p w:rsidR="00A25E6A" w:rsidRDefault="00A25E6A" w:rsidP="00A25E6A">
      <w:pPr>
        <w:spacing w:line="680" w:lineRule="exact"/>
        <w:ind w:firstLine="646"/>
        <w:rPr>
          <w:rFonts w:ascii="仿宋_GB2312" w:eastAsia="仿宋_GB2312"/>
          <w:sz w:val="32"/>
          <w:szCs w:val="32"/>
        </w:rPr>
      </w:pPr>
      <w:r w:rsidRPr="000641B4">
        <w:rPr>
          <w:rFonts w:ascii="仿宋_GB2312" w:eastAsia="仿宋_GB2312" w:hint="eastAsia"/>
          <w:sz w:val="32"/>
          <w:szCs w:val="32"/>
        </w:rPr>
        <w:t>为落实国家关于推进科技领域简政放权、放管结合、优化服务的要求，进一步加强和规范中国科学院西北生态环境资源研究院（筹）国内差旅费管理，根据国家有关规定和《中国科学院关于印发&lt;中国科学院差旅费管理办法（试行）&gt;的通知》（科发条财字〔2016〕102 号）文件精神，结合西北研究院实际情况，制定了《中国科学院西北生态环境资源研究院（筹）差旅费管理办法（试行）》，经西北研究院本部职工代表大会审议通过，并经</w:t>
      </w:r>
      <w:r w:rsidRPr="000641B4">
        <w:rPr>
          <w:rFonts w:ascii="仿宋_GB2312" w:eastAsia="仿宋_GB2312" w:hAnsi="Times New Roman" w:cs="仿宋" w:hint="eastAsia"/>
          <w:sz w:val="32"/>
          <w:szCs w:val="32"/>
        </w:rPr>
        <w:t>2016年11月21日院长办公</w:t>
      </w:r>
      <w:r w:rsidRPr="000641B4">
        <w:rPr>
          <w:rFonts w:ascii="仿宋_GB2312" w:eastAsia="仿宋_GB2312" w:hAnsi="Times New Roman" w:cs="仿宋" w:hint="eastAsia"/>
          <w:sz w:val="32"/>
          <w:szCs w:val="32"/>
        </w:rPr>
        <w:lastRenderedPageBreak/>
        <w:t>会议审议通过，</w:t>
      </w:r>
      <w:r w:rsidRPr="000641B4">
        <w:rPr>
          <w:rFonts w:ascii="仿宋_GB2312" w:eastAsia="仿宋_GB2312" w:hint="eastAsia"/>
          <w:sz w:val="32"/>
          <w:szCs w:val="32"/>
        </w:rPr>
        <w:t>现印发给你们，请遵照执行。</w:t>
      </w:r>
    </w:p>
    <w:p w:rsidR="00A25E6A" w:rsidRDefault="00A25E6A" w:rsidP="00A25E6A">
      <w:pPr>
        <w:spacing w:line="680" w:lineRule="exact"/>
        <w:ind w:firstLine="646"/>
        <w:rPr>
          <w:rFonts w:ascii="仿宋_GB2312" w:eastAsia="仿宋_GB2312"/>
          <w:sz w:val="32"/>
          <w:szCs w:val="32"/>
        </w:rPr>
      </w:pPr>
    </w:p>
    <w:p w:rsidR="00A25E6A" w:rsidRPr="000641B4" w:rsidRDefault="00A25E6A" w:rsidP="00A25E6A">
      <w:pPr>
        <w:spacing w:line="680" w:lineRule="exact"/>
        <w:ind w:firstLine="646"/>
        <w:rPr>
          <w:rFonts w:ascii="仿宋_GB2312" w:eastAsia="仿宋_GB2312"/>
          <w:sz w:val="32"/>
          <w:szCs w:val="32"/>
        </w:rPr>
      </w:pPr>
    </w:p>
    <w:p w:rsidR="00A25E6A" w:rsidRPr="000641B4" w:rsidRDefault="00A25E6A" w:rsidP="00A25E6A">
      <w:pPr>
        <w:autoSpaceDE w:val="0"/>
        <w:autoSpaceDN w:val="0"/>
        <w:adjustRightInd w:val="0"/>
        <w:jc w:val="left"/>
        <w:rPr>
          <w:rFonts w:ascii="仿宋_GB2312" w:eastAsia="仿宋_GB2312" w:hAnsi="Times New Roman" w:cs="仿宋"/>
          <w:color w:val="000000"/>
          <w:spacing w:val="0"/>
          <w:kern w:val="0"/>
          <w:sz w:val="32"/>
          <w:szCs w:val="32"/>
        </w:rPr>
      </w:pPr>
    </w:p>
    <w:p w:rsidR="00A25E6A" w:rsidRPr="009E1DC5" w:rsidRDefault="00A25E6A" w:rsidP="00A25E6A">
      <w:pPr>
        <w:autoSpaceDE w:val="0"/>
        <w:autoSpaceDN w:val="0"/>
        <w:adjustRightInd w:val="0"/>
        <w:jc w:val="center"/>
        <w:rPr>
          <w:rFonts w:ascii="仿宋_GB2312" w:eastAsia="仿宋_GB2312" w:hAnsi="Times New Roman" w:cs="仿宋"/>
          <w:color w:val="000000"/>
          <w:spacing w:val="0"/>
          <w:kern w:val="0"/>
          <w:sz w:val="32"/>
          <w:szCs w:val="32"/>
        </w:rPr>
      </w:pPr>
      <w:r w:rsidRPr="009E1DC5">
        <w:rPr>
          <w:rFonts w:ascii="仿宋_GB2312" w:eastAsia="仿宋_GB2312" w:hAnsi="Times New Roman" w:cs="仿宋"/>
          <w:color w:val="000000"/>
          <w:spacing w:val="0"/>
          <w:kern w:val="0"/>
          <w:sz w:val="32"/>
          <w:szCs w:val="32"/>
        </w:rPr>
        <w:t xml:space="preserve">                        </w:t>
      </w:r>
      <w:r w:rsidRPr="009E1DC5">
        <w:rPr>
          <w:rFonts w:ascii="仿宋_GB2312" w:eastAsia="仿宋_GB2312" w:hAnsi="Times New Roman" w:cs="仿宋" w:hint="eastAsia"/>
          <w:color w:val="000000"/>
          <w:spacing w:val="0"/>
          <w:kern w:val="0"/>
          <w:sz w:val="32"/>
          <w:szCs w:val="32"/>
        </w:rPr>
        <w:t>中科院西北研究院</w:t>
      </w:r>
      <w:r w:rsidRPr="009E1DC5">
        <w:rPr>
          <w:rFonts w:ascii="仿宋_GB2312" w:eastAsia="仿宋_GB2312" w:hAnsi="Times New Roman" w:cs="仿宋"/>
          <w:color w:val="000000"/>
          <w:spacing w:val="0"/>
          <w:kern w:val="0"/>
          <w:sz w:val="32"/>
          <w:szCs w:val="32"/>
        </w:rPr>
        <w:t xml:space="preserve"> </w:t>
      </w:r>
    </w:p>
    <w:p w:rsidR="00A25E6A" w:rsidRPr="009E1DC5" w:rsidRDefault="00A25E6A" w:rsidP="00A25E6A">
      <w:pPr>
        <w:autoSpaceDE w:val="0"/>
        <w:autoSpaceDN w:val="0"/>
        <w:adjustRightInd w:val="0"/>
        <w:jc w:val="center"/>
        <w:rPr>
          <w:rFonts w:ascii="仿宋_GB2312" w:eastAsia="仿宋_GB2312" w:hAnsi="Times New Roman" w:cs="仿宋"/>
          <w:color w:val="000000"/>
          <w:spacing w:val="0"/>
          <w:kern w:val="0"/>
          <w:sz w:val="32"/>
          <w:szCs w:val="32"/>
        </w:rPr>
      </w:pPr>
      <w:r w:rsidRPr="009E1DC5">
        <w:rPr>
          <w:rFonts w:ascii="仿宋_GB2312" w:eastAsia="仿宋_GB2312" w:hAnsi="Times New Roman" w:cs="仿宋"/>
          <w:color w:val="000000"/>
          <w:spacing w:val="0"/>
          <w:kern w:val="0"/>
          <w:sz w:val="32"/>
          <w:szCs w:val="32"/>
        </w:rPr>
        <w:t xml:space="preserve">                         </w:t>
      </w:r>
      <w:r w:rsidRPr="006550D1">
        <w:rPr>
          <w:rFonts w:ascii="Times New Roman" w:eastAsia="仿宋_GB2312" w:hAnsi="Times New Roman"/>
          <w:color w:val="000000"/>
          <w:spacing w:val="0"/>
          <w:kern w:val="0"/>
          <w:sz w:val="32"/>
          <w:szCs w:val="32"/>
        </w:rPr>
        <w:t>2016</w:t>
      </w:r>
      <w:r w:rsidRPr="009E1DC5">
        <w:rPr>
          <w:rFonts w:ascii="仿宋_GB2312" w:eastAsia="仿宋_GB2312" w:hAnsi="Times New Roman" w:cs="仿宋" w:hint="eastAsia"/>
          <w:color w:val="000000"/>
          <w:spacing w:val="0"/>
          <w:kern w:val="0"/>
          <w:sz w:val="32"/>
          <w:szCs w:val="32"/>
        </w:rPr>
        <w:t>年</w:t>
      </w:r>
      <w:r w:rsidRPr="006550D1">
        <w:rPr>
          <w:rFonts w:ascii="Times New Roman" w:eastAsia="仿宋_GB2312" w:hAnsi="Times New Roman"/>
          <w:color w:val="000000"/>
          <w:spacing w:val="0"/>
          <w:kern w:val="0"/>
          <w:sz w:val="32"/>
          <w:szCs w:val="32"/>
        </w:rPr>
        <w:t>11</w:t>
      </w:r>
      <w:r w:rsidRPr="009E1DC5">
        <w:rPr>
          <w:rFonts w:ascii="仿宋_GB2312" w:eastAsia="仿宋_GB2312" w:hAnsi="Times New Roman" w:cs="仿宋" w:hint="eastAsia"/>
          <w:color w:val="000000"/>
          <w:spacing w:val="0"/>
          <w:kern w:val="0"/>
          <w:sz w:val="32"/>
          <w:szCs w:val="32"/>
        </w:rPr>
        <w:t>月</w:t>
      </w:r>
      <w:r w:rsidRPr="006550D1">
        <w:rPr>
          <w:rFonts w:ascii="Times New Roman" w:eastAsia="仿宋_GB2312" w:hAnsi="Times New Roman"/>
          <w:color w:val="000000"/>
          <w:spacing w:val="0"/>
          <w:kern w:val="0"/>
          <w:sz w:val="32"/>
          <w:szCs w:val="32"/>
        </w:rPr>
        <w:t>22</w:t>
      </w:r>
      <w:r w:rsidRPr="009E1DC5">
        <w:rPr>
          <w:rFonts w:ascii="仿宋_GB2312" w:eastAsia="仿宋_GB2312" w:hAnsi="Times New Roman" w:cs="仿宋" w:hint="eastAsia"/>
          <w:color w:val="000000"/>
          <w:spacing w:val="0"/>
          <w:kern w:val="0"/>
          <w:sz w:val="32"/>
          <w:szCs w:val="32"/>
        </w:rPr>
        <w:t>日</w:t>
      </w:r>
    </w:p>
    <w:p w:rsidR="00A25E6A" w:rsidRDefault="00A25E6A" w:rsidP="00A25E6A">
      <w:pPr>
        <w:autoSpaceDE w:val="0"/>
        <w:autoSpaceDN w:val="0"/>
        <w:adjustRightInd w:val="0"/>
        <w:jc w:val="center"/>
        <w:rPr>
          <w:rFonts w:ascii="方正小标宋简体" w:eastAsia="方正小标宋简体" w:cs="方正小标宋简体"/>
          <w:color w:val="000000"/>
          <w:spacing w:val="0"/>
          <w:kern w:val="0"/>
          <w:sz w:val="44"/>
          <w:szCs w:val="44"/>
        </w:rPr>
      </w:pPr>
    </w:p>
    <w:p w:rsidR="00A25E6A" w:rsidRDefault="00A25E6A" w:rsidP="00A25E6A">
      <w:pPr>
        <w:jc w:val="center"/>
        <w:rPr>
          <w:rFonts w:ascii="方正小标宋_GBK" w:eastAsia="方正小标宋_GBK"/>
          <w:sz w:val="44"/>
          <w:szCs w:val="44"/>
        </w:rPr>
      </w:pPr>
    </w:p>
    <w:p w:rsidR="00A25E6A" w:rsidRDefault="00A25E6A" w:rsidP="00A25E6A">
      <w:pPr>
        <w:jc w:val="center"/>
        <w:rPr>
          <w:rFonts w:ascii="方正小标宋_GBK" w:eastAsia="方正小标宋_GBK"/>
          <w:sz w:val="44"/>
          <w:szCs w:val="44"/>
        </w:rPr>
      </w:pPr>
    </w:p>
    <w:p w:rsidR="00A25E6A" w:rsidRDefault="00A25E6A" w:rsidP="00A25E6A">
      <w:pPr>
        <w:jc w:val="center"/>
        <w:rPr>
          <w:rFonts w:ascii="方正小标宋_GBK" w:eastAsia="方正小标宋_GBK"/>
          <w:sz w:val="44"/>
          <w:szCs w:val="44"/>
        </w:rPr>
      </w:pPr>
    </w:p>
    <w:p w:rsidR="00A25E6A" w:rsidRDefault="00A25E6A" w:rsidP="00A25E6A">
      <w:pPr>
        <w:jc w:val="center"/>
        <w:rPr>
          <w:rFonts w:ascii="方正小标宋_GBK" w:eastAsia="方正小标宋_GBK"/>
          <w:sz w:val="44"/>
          <w:szCs w:val="44"/>
        </w:rPr>
      </w:pPr>
    </w:p>
    <w:p w:rsidR="00A25E6A" w:rsidRDefault="00A25E6A" w:rsidP="00A25E6A">
      <w:pPr>
        <w:jc w:val="center"/>
        <w:rPr>
          <w:rFonts w:ascii="方正小标宋_GBK" w:eastAsia="方正小标宋_GBK"/>
          <w:sz w:val="44"/>
          <w:szCs w:val="44"/>
        </w:rPr>
      </w:pPr>
    </w:p>
    <w:p w:rsidR="00A25E6A" w:rsidRDefault="00A25E6A" w:rsidP="00A25E6A">
      <w:pPr>
        <w:jc w:val="center"/>
        <w:rPr>
          <w:rFonts w:ascii="方正小标宋_GBK" w:eastAsia="方正小标宋_GBK"/>
          <w:sz w:val="44"/>
          <w:szCs w:val="44"/>
        </w:rPr>
      </w:pPr>
    </w:p>
    <w:p w:rsidR="00A25E6A" w:rsidRDefault="00A25E6A" w:rsidP="00A25E6A">
      <w:pPr>
        <w:jc w:val="center"/>
        <w:rPr>
          <w:rFonts w:ascii="方正小标宋_GBK" w:eastAsia="方正小标宋_GBK"/>
          <w:sz w:val="44"/>
          <w:szCs w:val="44"/>
        </w:rPr>
      </w:pPr>
    </w:p>
    <w:p w:rsidR="00A25E6A" w:rsidRDefault="00A25E6A" w:rsidP="00A25E6A">
      <w:pPr>
        <w:jc w:val="center"/>
        <w:rPr>
          <w:rFonts w:ascii="方正小标宋_GBK" w:eastAsia="方正小标宋_GBK"/>
          <w:sz w:val="44"/>
          <w:szCs w:val="44"/>
        </w:rPr>
      </w:pPr>
    </w:p>
    <w:p w:rsidR="00A25E6A" w:rsidRDefault="00A25E6A" w:rsidP="00A25E6A">
      <w:pPr>
        <w:jc w:val="center"/>
        <w:rPr>
          <w:rFonts w:ascii="方正小标宋_GBK" w:eastAsia="方正小标宋_GBK"/>
          <w:sz w:val="44"/>
          <w:szCs w:val="44"/>
        </w:rPr>
      </w:pPr>
    </w:p>
    <w:p w:rsidR="000055DC" w:rsidRDefault="000055DC" w:rsidP="000055DC">
      <w:pPr>
        <w:jc w:val="center"/>
        <w:rPr>
          <w:rFonts w:ascii="方正小标宋_GBK" w:eastAsia="方正小标宋_GBK" w:hAnsiTheme="minorHAnsi" w:cstheme="minorBidi" w:hint="eastAsia"/>
          <w:spacing w:val="0"/>
          <w:sz w:val="44"/>
          <w:szCs w:val="44"/>
        </w:rPr>
      </w:pPr>
      <w:r w:rsidRPr="000055DC">
        <w:rPr>
          <w:rFonts w:ascii="方正小标宋_GBK" w:eastAsia="方正小标宋_GBK" w:hAnsiTheme="minorHAnsi" w:cstheme="minorBidi" w:hint="eastAsia"/>
          <w:spacing w:val="0"/>
          <w:sz w:val="44"/>
          <w:szCs w:val="44"/>
        </w:rPr>
        <w:lastRenderedPageBreak/>
        <w:t>中国科学院西北生态环境资源研究院（筹）</w:t>
      </w:r>
    </w:p>
    <w:p w:rsidR="000055DC" w:rsidRPr="000055DC" w:rsidRDefault="000055DC" w:rsidP="000055DC">
      <w:pPr>
        <w:jc w:val="center"/>
        <w:rPr>
          <w:rFonts w:ascii="仿宋_GB2312" w:eastAsia="仿宋_GB2312" w:hAnsiTheme="minorHAnsi" w:cstheme="minorBidi"/>
          <w:spacing w:val="0"/>
          <w:sz w:val="32"/>
          <w:szCs w:val="32"/>
        </w:rPr>
      </w:pPr>
      <w:r w:rsidRPr="000055DC">
        <w:rPr>
          <w:rFonts w:ascii="方正小标宋_GBK" w:eastAsia="方正小标宋_GBK" w:hAnsiTheme="minorHAnsi" w:cstheme="minorBidi" w:hint="eastAsia"/>
          <w:spacing w:val="0"/>
          <w:sz w:val="44"/>
          <w:szCs w:val="44"/>
        </w:rPr>
        <w:t>差旅费管理办法（试行）</w:t>
      </w:r>
    </w:p>
    <w:p w:rsidR="000055DC" w:rsidRPr="000055DC" w:rsidRDefault="000055DC" w:rsidP="000055DC">
      <w:pPr>
        <w:jc w:val="center"/>
        <w:rPr>
          <w:rFonts w:ascii="黑体" w:eastAsia="黑体" w:hAnsiTheme="minorHAnsi" w:cstheme="minorBidi"/>
          <w:spacing w:val="0"/>
          <w:sz w:val="32"/>
          <w:szCs w:val="32"/>
        </w:rPr>
      </w:pPr>
    </w:p>
    <w:p w:rsidR="000055DC" w:rsidRPr="000055DC" w:rsidRDefault="000055DC" w:rsidP="000055DC">
      <w:pPr>
        <w:jc w:val="center"/>
        <w:rPr>
          <w:rFonts w:ascii="黑体" w:eastAsia="黑体" w:hAnsiTheme="minorHAnsi" w:cstheme="minorBidi"/>
          <w:spacing w:val="0"/>
          <w:sz w:val="32"/>
          <w:szCs w:val="32"/>
        </w:rPr>
      </w:pPr>
      <w:r w:rsidRPr="000055DC">
        <w:rPr>
          <w:rFonts w:ascii="黑体" w:eastAsia="黑体" w:hAnsiTheme="minorHAnsi" w:cstheme="minorBidi" w:hint="eastAsia"/>
          <w:spacing w:val="0"/>
          <w:sz w:val="32"/>
          <w:szCs w:val="32"/>
        </w:rPr>
        <w:t>第一章  总 则</w:t>
      </w:r>
    </w:p>
    <w:p w:rsidR="000055DC" w:rsidRPr="000055DC" w:rsidRDefault="000055DC" w:rsidP="000055DC">
      <w:pPr>
        <w:rPr>
          <w:rFonts w:ascii="仿宋_GB2312" w:eastAsia="仿宋_GB2312" w:hAnsiTheme="minorHAnsi" w:cstheme="minorBidi"/>
          <w:spacing w:val="0"/>
          <w:sz w:val="32"/>
          <w:szCs w:val="32"/>
        </w:rPr>
      </w:pPr>
      <w:r w:rsidRPr="000055DC">
        <w:rPr>
          <w:rFonts w:ascii="仿宋_GB2312" w:eastAsia="仿宋_GB2312" w:hAnsiTheme="minorHAnsi" w:cstheme="minorBidi" w:hint="eastAsia"/>
          <w:spacing w:val="0"/>
          <w:sz w:val="32"/>
          <w:szCs w:val="32"/>
        </w:rPr>
        <w:t xml:space="preserve">    </w:t>
      </w:r>
      <w:r w:rsidRPr="000055DC">
        <w:rPr>
          <w:rFonts w:ascii="黑体" w:eastAsia="黑体" w:hAnsiTheme="minorHAnsi" w:cstheme="minorBidi" w:hint="eastAsia"/>
          <w:spacing w:val="0"/>
          <w:sz w:val="32"/>
          <w:szCs w:val="32"/>
        </w:rPr>
        <w:t>第一条</w:t>
      </w:r>
      <w:r w:rsidRPr="000055DC">
        <w:rPr>
          <w:rFonts w:ascii="仿宋_GB2312" w:eastAsia="仿宋_GB2312" w:hAnsiTheme="minorHAnsi" w:cstheme="minorBidi" w:hint="eastAsia"/>
          <w:spacing w:val="0"/>
          <w:sz w:val="32"/>
          <w:szCs w:val="32"/>
        </w:rPr>
        <w:t xml:space="preserve">  为落实国家关于推进科技领域简政放权、放管结合、优化服务的要求，进一步加强和规范中国科学院西北生态环境资源研究院（筹）（</w:t>
      </w:r>
      <w:r w:rsidRPr="000055DC">
        <w:rPr>
          <w:rFonts w:ascii="仿宋_GB2312" w:eastAsia="仿宋_GB2312" w:hAnsi="宋体" w:cstheme="minorBidi" w:hint="eastAsia"/>
          <w:spacing w:val="0"/>
          <w:sz w:val="32"/>
          <w:szCs w:val="32"/>
        </w:rPr>
        <w:t>以下简称“西北研究院”</w:t>
      </w:r>
      <w:r w:rsidRPr="000055DC">
        <w:rPr>
          <w:rFonts w:ascii="仿宋_GB2312" w:eastAsia="仿宋_GB2312" w:hAnsiTheme="minorHAnsi" w:cstheme="minorBidi" w:hint="eastAsia"/>
          <w:spacing w:val="0"/>
          <w:sz w:val="32"/>
          <w:szCs w:val="32"/>
        </w:rPr>
        <w:t>）国内差旅费管理，根据中办、国办《关于进一步完善中央财政科研项目资金管理等政策的若干意见》，参照《财政部关于印发&lt;中央和国家机关差旅费管理办法&gt;的通知》(</w:t>
      </w:r>
      <w:proofErr w:type="gramStart"/>
      <w:r w:rsidRPr="000055DC">
        <w:rPr>
          <w:rFonts w:ascii="仿宋_GB2312" w:eastAsia="仿宋_GB2312" w:hAnsiTheme="minorHAnsi" w:cstheme="minorBidi" w:hint="eastAsia"/>
          <w:spacing w:val="0"/>
          <w:sz w:val="32"/>
          <w:szCs w:val="32"/>
        </w:rPr>
        <w:t>财行〔2013〕</w:t>
      </w:r>
      <w:proofErr w:type="gramEnd"/>
      <w:r w:rsidRPr="000055DC">
        <w:rPr>
          <w:rFonts w:ascii="仿宋_GB2312" w:eastAsia="仿宋_GB2312" w:hAnsiTheme="minorHAnsi" w:cstheme="minorBidi" w:hint="eastAsia"/>
          <w:spacing w:val="0"/>
          <w:sz w:val="32"/>
          <w:szCs w:val="32"/>
        </w:rPr>
        <w:t>531号)和《中国科学院关于印发&lt;中国科学院差旅费管理办法（试行）&gt;的通知》（科发条财字〔2016〕102 号），结合西北研究院实际情况，制定本办法。</w:t>
      </w:r>
    </w:p>
    <w:p w:rsidR="000055DC" w:rsidRPr="000055DC" w:rsidRDefault="000055DC" w:rsidP="000055DC">
      <w:pPr>
        <w:ind w:firstLine="645"/>
        <w:rPr>
          <w:rFonts w:ascii="仿宋_GB2312" w:eastAsia="仿宋_GB2312" w:hAnsiTheme="minorHAnsi" w:cstheme="minorBidi"/>
          <w:spacing w:val="0"/>
          <w:sz w:val="32"/>
          <w:szCs w:val="32"/>
        </w:rPr>
      </w:pPr>
      <w:r w:rsidRPr="000055DC">
        <w:rPr>
          <w:rFonts w:ascii="黑体" w:eastAsia="黑体" w:hAnsiTheme="minorHAnsi" w:cstheme="minorBidi" w:hint="eastAsia"/>
          <w:spacing w:val="0"/>
          <w:sz w:val="32"/>
          <w:szCs w:val="32"/>
        </w:rPr>
        <w:t xml:space="preserve">第二条  </w:t>
      </w:r>
      <w:r w:rsidRPr="000055DC">
        <w:rPr>
          <w:rFonts w:ascii="仿宋_GB2312" w:eastAsia="仿宋_GB2312" w:hAnsiTheme="minorHAnsi" w:cstheme="minorBidi" w:hint="eastAsia"/>
          <w:spacing w:val="0"/>
          <w:sz w:val="32"/>
          <w:szCs w:val="32"/>
        </w:rPr>
        <w:t>本办法所指差旅费是本</w:t>
      </w:r>
      <w:r w:rsidRPr="000055DC">
        <w:rPr>
          <w:rFonts w:ascii="仿宋_GB2312" w:eastAsia="仿宋_GB2312" w:hAnsi="宋体" w:cstheme="minorBidi" w:hint="eastAsia"/>
          <w:spacing w:val="0"/>
          <w:sz w:val="32"/>
          <w:szCs w:val="32"/>
        </w:rPr>
        <w:t>单位</w:t>
      </w:r>
      <w:r w:rsidRPr="000055DC">
        <w:rPr>
          <w:rFonts w:ascii="仿宋_GB2312" w:eastAsia="仿宋_GB2312" w:hAnsiTheme="minorHAnsi" w:cstheme="minorBidi" w:hint="eastAsia"/>
          <w:spacing w:val="0"/>
          <w:sz w:val="32"/>
          <w:szCs w:val="32"/>
        </w:rPr>
        <w:t>、学生和聘请的专家、工作人员等，从事科学研究、技术创新、学术交流、咨询服务等业务活动中临时到常驻地以外地区出差时发生的有关费用。</w:t>
      </w:r>
    </w:p>
    <w:p w:rsidR="000055DC" w:rsidRPr="000055DC" w:rsidRDefault="000055DC" w:rsidP="000055DC">
      <w:pPr>
        <w:ind w:firstLineChars="200" w:firstLine="640"/>
        <w:rPr>
          <w:rFonts w:ascii="仿宋_GB2312" w:eastAsia="仿宋_GB2312" w:hAnsiTheme="minorHAnsi" w:cstheme="minorBidi"/>
          <w:spacing w:val="0"/>
          <w:sz w:val="32"/>
          <w:szCs w:val="32"/>
        </w:rPr>
      </w:pPr>
      <w:r w:rsidRPr="000055DC">
        <w:rPr>
          <w:rFonts w:ascii="黑体" w:eastAsia="黑体" w:hAnsiTheme="minorHAnsi" w:cstheme="minorBidi" w:hint="eastAsia"/>
          <w:spacing w:val="0"/>
          <w:sz w:val="32"/>
          <w:szCs w:val="32"/>
        </w:rPr>
        <w:t xml:space="preserve">第三条  </w:t>
      </w:r>
      <w:r w:rsidRPr="000055DC">
        <w:rPr>
          <w:rFonts w:ascii="仿宋_GB2312" w:eastAsia="仿宋_GB2312" w:hAnsiTheme="minorHAnsi" w:cstheme="minorBidi" w:hint="eastAsia"/>
          <w:spacing w:val="0"/>
          <w:sz w:val="32"/>
          <w:szCs w:val="32"/>
        </w:rPr>
        <w:t>差旅费管理坚持“业务相关、实事求是、厉行节约、便捷高效”的原则。</w:t>
      </w:r>
    </w:p>
    <w:p w:rsidR="000055DC" w:rsidRPr="000055DC" w:rsidRDefault="000055DC" w:rsidP="000055DC">
      <w:pPr>
        <w:ind w:firstLine="645"/>
        <w:rPr>
          <w:rFonts w:ascii="黑体" w:eastAsia="黑体" w:hAnsi="宋体" w:cstheme="minorBidi"/>
          <w:spacing w:val="0"/>
          <w:sz w:val="32"/>
          <w:szCs w:val="32"/>
        </w:rPr>
      </w:pPr>
      <w:r w:rsidRPr="000055DC">
        <w:rPr>
          <w:rFonts w:ascii="黑体" w:eastAsia="黑体" w:hAnsi="宋体" w:cstheme="minorBidi" w:hint="eastAsia"/>
          <w:spacing w:val="0"/>
          <w:sz w:val="32"/>
          <w:szCs w:val="32"/>
        </w:rPr>
        <w:t xml:space="preserve">第四条  </w:t>
      </w:r>
      <w:r w:rsidRPr="000055DC">
        <w:rPr>
          <w:rFonts w:ascii="仿宋_GB2312" w:eastAsia="仿宋_GB2312" w:hAnsi="宋体" w:cstheme="minorBidi" w:hint="eastAsia"/>
          <w:spacing w:val="0"/>
          <w:sz w:val="32"/>
          <w:szCs w:val="32"/>
        </w:rPr>
        <w:t>西北高原生物研究所和青海盐湖研究所应以本办法为指导意见，结合本单位实际情况，制定相应的差旅费管理办法，经职工代表大会审议并报中国科学院和西北研究院备案。</w:t>
      </w:r>
    </w:p>
    <w:p w:rsidR="000055DC" w:rsidRPr="000055DC" w:rsidRDefault="000055DC" w:rsidP="000055DC">
      <w:pPr>
        <w:jc w:val="center"/>
        <w:rPr>
          <w:rFonts w:ascii="黑体" w:eastAsia="黑体" w:hAnsiTheme="minorHAnsi" w:cstheme="minorBidi"/>
          <w:spacing w:val="0"/>
          <w:sz w:val="32"/>
          <w:szCs w:val="32"/>
        </w:rPr>
      </w:pPr>
      <w:r w:rsidRPr="000055DC">
        <w:rPr>
          <w:rFonts w:ascii="黑体" w:eastAsia="黑体" w:hAnsiTheme="minorHAnsi" w:cstheme="minorBidi" w:hint="eastAsia"/>
          <w:spacing w:val="0"/>
          <w:sz w:val="32"/>
          <w:szCs w:val="32"/>
        </w:rPr>
        <w:lastRenderedPageBreak/>
        <w:t>第二章  开支范围和标准</w:t>
      </w:r>
    </w:p>
    <w:p w:rsidR="000055DC" w:rsidRPr="000055DC" w:rsidRDefault="000055DC" w:rsidP="000055DC">
      <w:pPr>
        <w:rPr>
          <w:rFonts w:ascii="仿宋_GB2312" w:eastAsia="仿宋_GB2312" w:hAnsiTheme="minorHAnsi" w:cstheme="minorBidi"/>
          <w:spacing w:val="0"/>
          <w:sz w:val="32"/>
          <w:szCs w:val="32"/>
        </w:rPr>
      </w:pPr>
      <w:r w:rsidRPr="000055DC">
        <w:rPr>
          <w:rFonts w:ascii="仿宋_GB2312" w:eastAsia="仿宋_GB2312" w:hAnsiTheme="minorHAnsi" w:cstheme="minorBidi" w:hint="eastAsia"/>
          <w:spacing w:val="0"/>
          <w:sz w:val="32"/>
          <w:szCs w:val="32"/>
        </w:rPr>
        <w:t xml:space="preserve">    </w:t>
      </w:r>
      <w:r w:rsidRPr="000055DC">
        <w:rPr>
          <w:rFonts w:ascii="黑体" w:eastAsia="黑体" w:hAnsiTheme="minorHAnsi" w:cstheme="minorBidi" w:hint="eastAsia"/>
          <w:spacing w:val="0"/>
          <w:sz w:val="32"/>
          <w:szCs w:val="32"/>
        </w:rPr>
        <w:t>第五条</w:t>
      </w:r>
      <w:r w:rsidRPr="000055DC">
        <w:rPr>
          <w:rFonts w:ascii="仿宋_GB2312" w:eastAsia="仿宋_GB2312" w:hAnsiTheme="minorHAnsi" w:cstheme="minorBidi" w:hint="eastAsia"/>
          <w:spacing w:val="0"/>
          <w:sz w:val="32"/>
          <w:szCs w:val="32"/>
        </w:rPr>
        <w:t xml:space="preserve">  差旅费开支范围包括城市间交通费、住宿费、伙食补助费和市内交通费。</w:t>
      </w:r>
    </w:p>
    <w:p w:rsidR="000055DC" w:rsidRPr="000055DC" w:rsidRDefault="000055DC" w:rsidP="000055DC">
      <w:pPr>
        <w:rPr>
          <w:rFonts w:ascii="仿宋_GB2312" w:eastAsia="仿宋_GB2312" w:hAnsiTheme="minorHAnsi" w:cstheme="minorBidi"/>
          <w:spacing w:val="0"/>
          <w:sz w:val="32"/>
          <w:szCs w:val="32"/>
        </w:rPr>
      </w:pPr>
      <w:r>
        <w:rPr>
          <w:rFonts w:ascii="仿宋_GB2312" w:eastAsia="仿宋_GB2312" w:hAnsiTheme="minorHAnsi" w:cstheme="minorBidi"/>
          <w:noProof/>
          <w:spacing w:val="0"/>
          <w:sz w:val="32"/>
          <w:szCs w:val="32"/>
        </w:rPr>
        <mc:AlternateContent>
          <mc:Choice Requires="wps">
            <w:drawing>
              <wp:anchor distT="0" distB="0" distL="114300" distR="114300" simplePos="0" relativeHeight="251658240" behindDoc="0" locked="0" layoutInCell="1" allowOverlap="1">
                <wp:simplePos x="0" y="0"/>
                <wp:positionH relativeFrom="column">
                  <wp:posOffset>-66675</wp:posOffset>
                </wp:positionH>
                <wp:positionV relativeFrom="paragraph">
                  <wp:posOffset>390525</wp:posOffset>
                </wp:positionV>
                <wp:extent cx="1771650" cy="800100"/>
                <wp:effectExtent l="9525" t="15240" r="9525" b="1333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0" cy="80010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30.75pt" to="134.25pt,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" strokecolor="black [3213]" strokeweight="1pt"/>
            </w:pict>
          </mc:Fallback>
        </mc:AlternateContent>
      </w:r>
      <w:r w:rsidRPr="000055DC">
        <w:rPr>
          <w:rFonts w:ascii="仿宋_GB2312" w:eastAsia="仿宋_GB2312" w:hAnsiTheme="minorHAnsi" w:cstheme="minorBidi" w:hint="eastAsia"/>
          <w:spacing w:val="0"/>
          <w:sz w:val="32"/>
          <w:szCs w:val="32"/>
        </w:rPr>
        <w:t xml:space="preserve">    </w:t>
      </w:r>
      <w:r w:rsidRPr="000055DC">
        <w:rPr>
          <w:rFonts w:ascii="黑体" w:eastAsia="黑体" w:hAnsiTheme="minorHAnsi" w:cstheme="minorBidi" w:hint="eastAsia"/>
          <w:spacing w:val="0"/>
          <w:sz w:val="32"/>
          <w:szCs w:val="32"/>
        </w:rPr>
        <w:t xml:space="preserve">第六条  </w:t>
      </w:r>
      <w:r w:rsidRPr="000055DC">
        <w:rPr>
          <w:rFonts w:ascii="仿宋_GB2312" w:eastAsia="仿宋_GB2312" w:hAnsiTheme="minorHAnsi" w:cstheme="minorBidi" w:hint="eastAsia"/>
          <w:spacing w:val="0"/>
          <w:sz w:val="32"/>
          <w:szCs w:val="32"/>
        </w:rPr>
        <w:t>城市间交通费。乘坐交通工具的等级见下表：</w:t>
      </w:r>
    </w:p>
    <w:tbl>
      <w:tblPr>
        <w:tblStyle w:val="a7"/>
        <w:tblW w:w="9747" w:type="dxa"/>
        <w:tblLayout w:type="fixed"/>
        <w:tblLook w:val="04A0" w:firstRow="1" w:lastRow="0" w:firstColumn="1" w:lastColumn="0" w:noHBand="0" w:noVBand="1"/>
      </w:tblPr>
      <w:tblGrid>
        <w:gridCol w:w="2802"/>
        <w:gridCol w:w="2835"/>
        <w:gridCol w:w="1701"/>
        <w:gridCol w:w="1275"/>
        <w:gridCol w:w="1134"/>
      </w:tblGrid>
      <w:tr w:rsidR="000055DC" w:rsidRPr="000055DC" w:rsidTr="000135B7">
        <w:trPr>
          <w:trHeight w:val="1206"/>
        </w:trPr>
        <w:tc>
          <w:tcPr>
            <w:tcW w:w="2802" w:type="dxa"/>
          </w:tcPr>
          <w:p w:rsidR="000055DC" w:rsidRPr="000055DC" w:rsidRDefault="000055DC" w:rsidP="000055DC">
            <w:pPr>
              <w:rPr>
                <w:rFonts w:ascii="仿宋_GB2312" w:eastAsia="仿宋_GB2312" w:hAnsiTheme="minorHAnsi" w:cstheme="minorBidi"/>
                <w:b/>
                <w:spacing w:val="0"/>
                <w:sz w:val="32"/>
                <w:szCs w:val="32"/>
              </w:rPr>
            </w:pPr>
            <w:r w:rsidRPr="000055DC">
              <w:rPr>
                <w:rFonts w:ascii="仿宋_GB2312" w:eastAsia="仿宋_GB2312" w:hAnsiTheme="minorHAnsi" w:cstheme="minorBidi" w:hint="eastAsia"/>
                <w:spacing w:val="0"/>
                <w:sz w:val="32"/>
                <w:szCs w:val="32"/>
              </w:rPr>
              <w:t xml:space="preserve">        </w:t>
            </w:r>
            <w:r w:rsidRPr="000055DC">
              <w:rPr>
                <w:rFonts w:ascii="仿宋_GB2312" w:eastAsia="仿宋_GB2312" w:hAnsiTheme="minorHAnsi" w:cstheme="minorBidi" w:hint="eastAsia"/>
                <w:b/>
                <w:spacing w:val="0"/>
                <w:sz w:val="30"/>
                <w:szCs w:val="32"/>
              </w:rPr>
              <w:t>交通工具</w:t>
            </w:r>
          </w:p>
          <w:p w:rsidR="000055DC" w:rsidRPr="000055DC" w:rsidRDefault="000055DC" w:rsidP="000055DC">
            <w:pPr>
              <w:rPr>
                <w:rFonts w:ascii="仿宋_GB2312" w:eastAsia="仿宋_GB2312" w:hAnsiTheme="minorHAnsi" w:cstheme="minorBidi"/>
                <w:b/>
                <w:spacing w:val="0"/>
                <w:sz w:val="32"/>
                <w:szCs w:val="32"/>
              </w:rPr>
            </w:pPr>
            <w:r w:rsidRPr="000055DC">
              <w:rPr>
                <w:rFonts w:ascii="仿宋_GB2312" w:eastAsia="仿宋_GB2312" w:hAnsiTheme="minorHAnsi" w:cstheme="minorBidi" w:hint="eastAsia"/>
                <w:b/>
                <w:spacing w:val="0"/>
                <w:sz w:val="30"/>
                <w:szCs w:val="32"/>
              </w:rPr>
              <w:t>级  别</w:t>
            </w:r>
          </w:p>
        </w:tc>
        <w:tc>
          <w:tcPr>
            <w:tcW w:w="2835" w:type="dxa"/>
            <w:vAlign w:val="center"/>
          </w:tcPr>
          <w:p w:rsidR="000055DC" w:rsidRPr="000055DC" w:rsidRDefault="000055DC" w:rsidP="000055DC">
            <w:pPr>
              <w:jc w:val="center"/>
              <w:rPr>
                <w:rFonts w:ascii="仿宋_GB2312" w:eastAsia="仿宋_GB2312" w:hAnsiTheme="minorHAnsi" w:cstheme="minorBidi"/>
                <w:b/>
                <w:spacing w:val="0"/>
                <w:sz w:val="32"/>
                <w:szCs w:val="32"/>
              </w:rPr>
            </w:pPr>
            <w:r w:rsidRPr="000055DC">
              <w:rPr>
                <w:rFonts w:ascii="仿宋_GB2312" w:eastAsia="仿宋_GB2312" w:hAnsiTheme="minorHAnsi" w:cstheme="minorBidi" w:hint="eastAsia"/>
                <w:b/>
                <w:spacing w:val="0"/>
                <w:sz w:val="30"/>
                <w:szCs w:val="32"/>
              </w:rPr>
              <w:t>火车(含高铁、动车、全列软席列车)</w:t>
            </w:r>
          </w:p>
        </w:tc>
        <w:tc>
          <w:tcPr>
            <w:tcW w:w="1701" w:type="dxa"/>
            <w:vAlign w:val="center"/>
          </w:tcPr>
          <w:p w:rsidR="000055DC" w:rsidRPr="000055DC" w:rsidRDefault="000055DC" w:rsidP="000055DC">
            <w:pPr>
              <w:jc w:val="center"/>
              <w:rPr>
                <w:rFonts w:ascii="仿宋_GB2312" w:eastAsia="仿宋_GB2312" w:hAnsiTheme="minorHAnsi" w:cstheme="minorBidi"/>
                <w:spacing w:val="0"/>
                <w:sz w:val="32"/>
                <w:szCs w:val="32"/>
              </w:rPr>
            </w:pPr>
            <w:r w:rsidRPr="000055DC">
              <w:rPr>
                <w:rFonts w:ascii="仿宋_GB2312" w:eastAsia="仿宋_GB2312" w:hAnsiTheme="minorHAnsi" w:cstheme="minorBidi" w:hint="eastAsia"/>
                <w:b/>
                <w:spacing w:val="0"/>
                <w:sz w:val="30"/>
                <w:szCs w:val="32"/>
              </w:rPr>
              <w:t>轮船(不包括旅游船)</w:t>
            </w:r>
          </w:p>
        </w:tc>
        <w:tc>
          <w:tcPr>
            <w:tcW w:w="1275" w:type="dxa"/>
            <w:vAlign w:val="center"/>
          </w:tcPr>
          <w:p w:rsidR="000055DC" w:rsidRPr="000055DC" w:rsidRDefault="000055DC" w:rsidP="000055DC">
            <w:pPr>
              <w:jc w:val="center"/>
              <w:rPr>
                <w:rFonts w:ascii="仿宋_GB2312" w:eastAsia="仿宋_GB2312" w:hAnsiTheme="minorHAnsi" w:cstheme="minorBidi"/>
                <w:spacing w:val="0"/>
                <w:sz w:val="32"/>
                <w:szCs w:val="32"/>
              </w:rPr>
            </w:pPr>
            <w:r w:rsidRPr="000055DC">
              <w:rPr>
                <w:rFonts w:ascii="仿宋_GB2312" w:eastAsia="仿宋_GB2312" w:hAnsiTheme="minorHAnsi" w:cstheme="minorBidi" w:hint="eastAsia"/>
                <w:b/>
                <w:spacing w:val="0"/>
                <w:sz w:val="30"/>
                <w:szCs w:val="32"/>
              </w:rPr>
              <w:t>飞机</w:t>
            </w:r>
          </w:p>
        </w:tc>
        <w:tc>
          <w:tcPr>
            <w:tcW w:w="1134" w:type="dxa"/>
            <w:vAlign w:val="center"/>
          </w:tcPr>
          <w:p w:rsidR="000055DC" w:rsidRPr="000055DC" w:rsidRDefault="000055DC" w:rsidP="000055DC">
            <w:pPr>
              <w:jc w:val="center"/>
              <w:rPr>
                <w:rFonts w:ascii="仿宋_GB2312" w:eastAsia="仿宋_GB2312" w:hAnsiTheme="minorHAnsi" w:cstheme="minorBidi"/>
                <w:spacing w:val="0"/>
                <w:sz w:val="32"/>
                <w:szCs w:val="32"/>
              </w:rPr>
            </w:pPr>
            <w:r w:rsidRPr="000055DC">
              <w:rPr>
                <w:rFonts w:ascii="仿宋_GB2312" w:eastAsia="仿宋_GB2312" w:hAnsiTheme="minorHAnsi" w:cstheme="minorBidi" w:hint="eastAsia"/>
                <w:b/>
                <w:spacing w:val="0"/>
                <w:sz w:val="30"/>
                <w:szCs w:val="32"/>
              </w:rPr>
              <w:t>其他交通工具</w:t>
            </w:r>
          </w:p>
        </w:tc>
      </w:tr>
      <w:tr w:rsidR="000055DC" w:rsidRPr="000055DC" w:rsidTr="000135B7">
        <w:tc>
          <w:tcPr>
            <w:tcW w:w="2802" w:type="dxa"/>
            <w:vAlign w:val="center"/>
          </w:tcPr>
          <w:p w:rsidR="000055DC" w:rsidRPr="000055DC" w:rsidRDefault="000055DC" w:rsidP="000055DC">
            <w:pPr>
              <w:rPr>
                <w:rFonts w:ascii="仿宋_GB2312" w:eastAsia="仿宋_GB2312" w:hAnsiTheme="minorHAnsi" w:cstheme="minorBidi"/>
                <w:spacing w:val="0"/>
                <w:sz w:val="32"/>
                <w:szCs w:val="32"/>
              </w:rPr>
            </w:pPr>
            <w:r w:rsidRPr="000055DC">
              <w:rPr>
                <w:rFonts w:ascii="仿宋_GB2312" w:eastAsia="仿宋_GB2312" w:hAnsiTheme="minorHAnsi" w:cstheme="minorBidi" w:hint="eastAsia"/>
                <w:spacing w:val="0"/>
                <w:sz w:val="32"/>
                <w:szCs w:val="32"/>
              </w:rPr>
              <w:t>两院院士、部级及</w:t>
            </w:r>
          </w:p>
          <w:p w:rsidR="000055DC" w:rsidRPr="000055DC" w:rsidRDefault="000055DC" w:rsidP="000055DC">
            <w:pPr>
              <w:rPr>
                <w:rFonts w:ascii="仿宋_GB2312" w:eastAsia="仿宋_GB2312" w:hAnsiTheme="minorHAnsi" w:cstheme="minorBidi"/>
                <w:spacing w:val="0"/>
                <w:sz w:val="32"/>
                <w:szCs w:val="32"/>
              </w:rPr>
            </w:pPr>
            <w:r w:rsidRPr="000055DC">
              <w:rPr>
                <w:rFonts w:ascii="仿宋_GB2312" w:eastAsia="仿宋_GB2312" w:hAnsiTheme="minorHAnsi" w:cstheme="minorBidi" w:hint="eastAsia"/>
                <w:spacing w:val="0"/>
                <w:sz w:val="32"/>
                <w:szCs w:val="32"/>
              </w:rPr>
              <w:t>相当职务人员</w:t>
            </w:r>
          </w:p>
        </w:tc>
        <w:tc>
          <w:tcPr>
            <w:tcW w:w="2835" w:type="dxa"/>
            <w:vAlign w:val="center"/>
          </w:tcPr>
          <w:p w:rsidR="000055DC" w:rsidRPr="000055DC" w:rsidRDefault="000055DC" w:rsidP="000055DC">
            <w:pPr>
              <w:rPr>
                <w:rFonts w:ascii="仿宋_GB2312" w:eastAsia="仿宋_GB2312" w:hAnsiTheme="minorHAnsi" w:cstheme="minorBidi"/>
                <w:spacing w:val="0"/>
                <w:sz w:val="32"/>
                <w:szCs w:val="32"/>
              </w:rPr>
            </w:pPr>
            <w:r w:rsidRPr="000055DC">
              <w:rPr>
                <w:rFonts w:ascii="仿宋_GB2312" w:eastAsia="仿宋_GB2312" w:hAnsiTheme="minorHAnsi" w:cstheme="minorBidi" w:hint="eastAsia"/>
                <w:spacing w:val="0"/>
                <w:sz w:val="32"/>
                <w:szCs w:val="32"/>
              </w:rPr>
              <w:t>火车软席(软座、软</w:t>
            </w:r>
          </w:p>
          <w:p w:rsidR="000055DC" w:rsidRPr="000055DC" w:rsidRDefault="000055DC" w:rsidP="000055DC">
            <w:pPr>
              <w:rPr>
                <w:rFonts w:ascii="仿宋_GB2312" w:eastAsia="仿宋_GB2312" w:hAnsiTheme="minorHAnsi" w:cstheme="minorBidi"/>
                <w:spacing w:val="0"/>
                <w:sz w:val="32"/>
                <w:szCs w:val="32"/>
              </w:rPr>
            </w:pPr>
            <w:r w:rsidRPr="000055DC">
              <w:rPr>
                <w:rFonts w:ascii="仿宋_GB2312" w:eastAsia="仿宋_GB2312" w:hAnsiTheme="minorHAnsi" w:cstheme="minorBidi" w:hint="eastAsia"/>
                <w:spacing w:val="0"/>
                <w:sz w:val="32"/>
                <w:szCs w:val="32"/>
              </w:rPr>
              <w:t>卧)，高铁／动车商务座，全列软席列车一等软座</w:t>
            </w:r>
          </w:p>
        </w:tc>
        <w:tc>
          <w:tcPr>
            <w:tcW w:w="1701" w:type="dxa"/>
            <w:vAlign w:val="center"/>
          </w:tcPr>
          <w:p w:rsidR="000055DC" w:rsidRPr="000055DC" w:rsidRDefault="000055DC" w:rsidP="000055DC">
            <w:pPr>
              <w:jc w:val="center"/>
              <w:rPr>
                <w:rFonts w:ascii="仿宋_GB2312" w:eastAsia="仿宋_GB2312" w:hAnsiTheme="minorHAnsi" w:cstheme="minorBidi"/>
                <w:spacing w:val="0"/>
                <w:sz w:val="32"/>
                <w:szCs w:val="32"/>
              </w:rPr>
            </w:pPr>
            <w:r w:rsidRPr="000055DC">
              <w:rPr>
                <w:rFonts w:ascii="仿宋_GB2312" w:eastAsia="仿宋_GB2312" w:hAnsiTheme="minorHAnsi" w:cstheme="minorBidi" w:hint="eastAsia"/>
                <w:spacing w:val="0"/>
                <w:sz w:val="32"/>
                <w:szCs w:val="32"/>
              </w:rPr>
              <w:t>一等舱</w:t>
            </w:r>
          </w:p>
        </w:tc>
        <w:tc>
          <w:tcPr>
            <w:tcW w:w="1275" w:type="dxa"/>
            <w:vAlign w:val="center"/>
          </w:tcPr>
          <w:p w:rsidR="000055DC" w:rsidRPr="000055DC" w:rsidRDefault="000055DC" w:rsidP="000055DC">
            <w:pPr>
              <w:jc w:val="center"/>
              <w:rPr>
                <w:rFonts w:ascii="仿宋_GB2312" w:eastAsia="仿宋_GB2312" w:hAnsiTheme="minorHAnsi" w:cstheme="minorBidi"/>
                <w:spacing w:val="0"/>
                <w:sz w:val="32"/>
                <w:szCs w:val="32"/>
              </w:rPr>
            </w:pPr>
            <w:r w:rsidRPr="000055DC">
              <w:rPr>
                <w:rFonts w:ascii="仿宋_GB2312" w:eastAsia="仿宋_GB2312" w:hAnsiTheme="minorHAnsi" w:cstheme="minorBidi" w:hint="eastAsia"/>
                <w:spacing w:val="0"/>
                <w:sz w:val="32"/>
                <w:szCs w:val="32"/>
              </w:rPr>
              <w:t>头等舱</w:t>
            </w:r>
          </w:p>
        </w:tc>
        <w:tc>
          <w:tcPr>
            <w:tcW w:w="1134" w:type="dxa"/>
            <w:vAlign w:val="center"/>
          </w:tcPr>
          <w:p w:rsidR="000055DC" w:rsidRPr="000055DC" w:rsidRDefault="000055DC" w:rsidP="000055DC">
            <w:pPr>
              <w:jc w:val="center"/>
              <w:rPr>
                <w:rFonts w:ascii="仿宋_GB2312" w:eastAsia="仿宋_GB2312" w:hAnsiTheme="minorHAnsi" w:cstheme="minorBidi"/>
                <w:spacing w:val="0"/>
                <w:sz w:val="32"/>
                <w:szCs w:val="32"/>
              </w:rPr>
            </w:pPr>
            <w:r w:rsidRPr="000055DC">
              <w:rPr>
                <w:rFonts w:ascii="仿宋_GB2312" w:eastAsia="仿宋_GB2312" w:hAnsiTheme="minorHAnsi" w:cstheme="minorBidi" w:hint="eastAsia"/>
                <w:spacing w:val="0"/>
                <w:sz w:val="32"/>
                <w:szCs w:val="32"/>
              </w:rPr>
              <w:t>凭据报销</w:t>
            </w:r>
          </w:p>
        </w:tc>
      </w:tr>
      <w:tr w:rsidR="000055DC" w:rsidRPr="000055DC" w:rsidTr="000135B7">
        <w:tc>
          <w:tcPr>
            <w:tcW w:w="2802" w:type="dxa"/>
            <w:vAlign w:val="center"/>
          </w:tcPr>
          <w:p w:rsidR="000055DC" w:rsidRPr="000055DC" w:rsidRDefault="000055DC" w:rsidP="000055DC">
            <w:pPr>
              <w:rPr>
                <w:rFonts w:ascii="仿宋_GB2312" w:eastAsia="仿宋_GB2312" w:hAnsiTheme="minorHAnsi" w:cstheme="minorBidi"/>
                <w:spacing w:val="0"/>
                <w:sz w:val="32"/>
                <w:szCs w:val="32"/>
              </w:rPr>
            </w:pPr>
            <w:r w:rsidRPr="000055DC">
              <w:rPr>
                <w:rFonts w:ascii="仿宋_GB2312" w:eastAsia="仿宋_GB2312" w:hAnsiTheme="minorHAnsi" w:cstheme="minorBidi" w:hint="eastAsia"/>
                <w:spacing w:val="0"/>
                <w:sz w:val="32"/>
                <w:szCs w:val="32"/>
              </w:rPr>
              <w:t>司局级及相当职务人员、正高级专业技术人员</w:t>
            </w:r>
          </w:p>
        </w:tc>
        <w:tc>
          <w:tcPr>
            <w:tcW w:w="2835" w:type="dxa"/>
            <w:vAlign w:val="center"/>
          </w:tcPr>
          <w:p w:rsidR="000055DC" w:rsidRPr="000055DC" w:rsidRDefault="000055DC" w:rsidP="000055DC">
            <w:pPr>
              <w:rPr>
                <w:rFonts w:ascii="仿宋_GB2312" w:eastAsia="仿宋_GB2312" w:hAnsiTheme="minorHAnsi" w:cstheme="minorBidi"/>
                <w:spacing w:val="0"/>
                <w:sz w:val="32"/>
                <w:szCs w:val="32"/>
              </w:rPr>
            </w:pPr>
            <w:r w:rsidRPr="000055DC">
              <w:rPr>
                <w:rFonts w:ascii="仿宋_GB2312" w:eastAsia="仿宋_GB2312" w:hAnsiTheme="minorHAnsi" w:cstheme="minorBidi" w:hint="eastAsia"/>
                <w:spacing w:val="0"/>
                <w:sz w:val="32"/>
                <w:szCs w:val="32"/>
              </w:rPr>
              <w:t>火车软席(软座、软</w:t>
            </w:r>
          </w:p>
          <w:p w:rsidR="000055DC" w:rsidRPr="000055DC" w:rsidRDefault="000055DC" w:rsidP="000055DC">
            <w:pPr>
              <w:rPr>
                <w:rFonts w:ascii="仿宋_GB2312" w:eastAsia="仿宋_GB2312" w:hAnsiTheme="minorHAnsi" w:cstheme="minorBidi"/>
                <w:spacing w:val="0"/>
                <w:sz w:val="32"/>
                <w:szCs w:val="32"/>
              </w:rPr>
            </w:pPr>
            <w:r w:rsidRPr="000055DC">
              <w:rPr>
                <w:rFonts w:ascii="仿宋_GB2312" w:eastAsia="仿宋_GB2312" w:hAnsiTheme="minorHAnsi" w:cstheme="minorBidi" w:hint="eastAsia"/>
                <w:spacing w:val="0"/>
                <w:sz w:val="32"/>
                <w:szCs w:val="32"/>
              </w:rPr>
              <w:t>卧)，高铁／动车一等座，全列软席列车一等软座</w:t>
            </w:r>
          </w:p>
        </w:tc>
        <w:tc>
          <w:tcPr>
            <w:tcW w:w="1701" w:type="dxa"/>
            <w:vAlign w:val="center"/>
          </w:tcPr>
          <w:p w:rsidR="000055DC" w:rsidRPr="000055DC" w:rsidRDefault="000055DC" w:rsidP="000055DC">
            <w:pPr>
              <w:jc w:val="center"/>
              <w:rPr>
                <w:rFonts w:ascii="仿宋_GB2312" w:eastAsia="仿宋_GB2312" w:hAnsiTheme="minorHAnsi" w:cstheme="minorBidi"/>
                <w:spacing w:val="0"/>
                <w:sz w:val="32"/>
                <w:szCs w:val="32"/>
              </w:rPr>
            </w:pPr>
            <w:r w:rsidRPr="000055DC">
              <w:rPr>
                <w:rFonts w:ascii="仿宋_GB2312" w:eastAsia="仿宋_GB2312" w:hAnsiTheme="minorHAnsi" w:cstheme="minorBidi" w:hint="eastAsia"/>
                <w:spacing w:val="0"/>
                <w:sz w:val="32"/>
                <w:szCs w:val="32"/>
              </w:rPr>
              <w:t>二等舱</w:t>
            </w:r>
          </w:p>
        </w:tc>
        <w:tc>
          <w:tcPr>
            <w:tcW w:w="1275" w:type="dxa"/>
            <w:vAlign w:val="center"/>
          </w:tcPr>
          <w:p w:rsidR="000055DC" w:rsidRPr="000055DC" w:rsidRDefault="000055DC" w:rsidP="000055DC">
            <w:pPr>
              <w:jc w:val="center"/>
              <w:rPr>
                <w:rFonts w:ascii="仿宋_GB2312" w:eastAsia="仿宋_GB2312" w:hAnsiTheme="minorHAnsi" w:cstheme="minorBidi"/>
                <w:spacing w:val="0"/>
                <w:sz w:val="32"/>
                <w:szCs w:val="32"/>
              </w:rPr>
            </w:pPr>
            <w:r w:rsidRPr="000055DC">
              <w:rPr>
                <w:rFonts w:ascii="仿宋_GB2312" w:eastAsia="仿宋_GB2312" w:hAnsiTheme="minorHAnsi" w:cstheme="minorBidi" w:hint="eastAsia"/>
                <w:spacing w:val="0"/>
                <w:sz w:val="32"/>
                <w:szCs w:val="32"/>
              </w:rPr>
              <w:t>经济舱</w:t>
            </w:r>
          </w:p>
        </w:tc>
        <w:tc>
          <w:tcPr>
            <w:tcW w:w="1134" w:type="dxa"/>
            <w:vAlign w:val="center"/>
          </w:tcPr>
          <w:p w:rsidR="000055DC" w:rsidRPr="000055DC" w:rsidRDefault="000055DC" w:rsidP="000055DC">
            <w:pPr>
              <w:jc w:val="center"/>
              <w:rPr>
                <w:rFonts w:ascii="仿宋_GB2312" w:eastAsia="仿宋_GB2312" w:hAnsiTheme="minorHAnsi" w:cstheme="minorBidi"/>
                <w:spacing w:val="0"/>
                <w:sz w:val="32"/>
                <w:szCs w:val="32"/>
              </w:rPr>
            </w:pPr>
            <w:r w:rsidRPr="000055DC">
              <w:rPr>
                <w:rFonts w:ascii="仿宋_GB2312" w:eastAsia="仿宋_GB2312" w:hAnsiTheme="minorHAnsi" w:cstheme="minorBidi" w:hint="eastAsia"/>
                <w:spacing w:val="0"/>
                <w:sz w:val="32"/>
                <w:szCs w:val="32"/>
              </w:rPr>
              <w:t>凭据报销</w:t>
            </w:r>
          </w:p>
        </w:tc>
      </w:tr>
      <w:tr w:rsidR="000055DC" w:rsidRPr="000055DC" w:rsidTr="000135B7">
        <w:tc>
          <w:tcPr>
            <w:tcW w:w="2802" w:type="dxa"/>
            <w:vAlign w:val="center"/>
          </w:tcPr>
          <w:p w:rsidR="000055DC" w:rsidRPr="000055DC" w:rsidRDefault="000055DC" w:rsidP="000055DC">
            <w:pPr>
              <w:rPr>
                <w:rFonts w:ascii="仿宋_GB2312" w:eastAsia="仿宋_GB2312" w:hAnsiTheme="minorHAnsi" w:cstheme="minorBidi"/>
                <w:spacing w:val="0"/>
                <w:sz w:val="32"/>
                <w:szCs w:val="32"/>
              </w:rPr>
            </w:pPr>
            <w:r w:rsidRPr="000055DC">
              <w:rPr>
                <w:rFonts w:ascii="仿宋_GB2312" w:eastAsia="仿宋_GB2312" w:hAnsiTheme="minorHAnsi" w:cstheme="minorBidi" w:hint="eastAsia"/>
                <w:spacing w:val="0"/>
                <w:sz w:val="32"/>
                <w:szCs w:val="32"/>
              </w:rPr>
              <w:t>其余人员(</w:t>
            </w:r>
            <w:proofErr w:type="gramStart"/>
            <w:r w:rsidRPr="000055DC">
              <w:rPr>
                <w:rFonts w:ascii="仿宋_GB2312" w:eastAsia="仿宋_GB2312" w:hAnsiTheme="minorHAnsi" w:cstheme="minorBidi" w:hint="eastAsia"/>
                <w:spacing w:val="0"/>
                <w:sz w:val="32"/>
                <w:szCs w:val="32"/>
              </w:rPr>
              <w:t>含学生</w:t>
            </w:r>
            <w:proofErr w:type="gramEnd"/>
            <w:r w:rsidRPr="000055DC">
              <w:rPr>
                <w:rFonts w:ascii="仿宋_GB2312" w:eastAsia="仿宋_GB2312" w:hAnsiTheme="minorHAnsi" w:cstheme="minorBidi" w:hint="eastAsia"/>
                <w:spacing w:val="0"/>
                <w:sz w:val="32"/>
                <w:szCs w:val="32"/>
              </w:rPr>
              <w:t>)</w:t>
            </w:r>
          </w:p>
        </w:tc>
        <w:tc>
          <w:tcPr>
            <w:tcW w:w="2835" w:type="dxa"/>
            <w:vAlign w:val="center"/>
          </w:tcPr>
          <w:p w:rsidR="000055DC" w:rsidRPr="000055DC" w:rsidRDefault="000055DC" w:rsidP="000055DC">
            <w:pPr>
              <w:rPr>
                <w:rFonts w:ascii="仿宋_GB2312" w:eastAsia="仿宋_GB2312" w:hAnsiTheme="minorHAnsi" w:cstheme="minorBidi"/>
                <w:spacing w:val="0"/>
                <w:sz w:val="32"/>
                <w:szCs w:val="32"/>
              </w:rPr>
            </w:pPr>
            <w:r w:rsidRPr="000055DC">
              <w:rPr>
                <w:rFonts w:ascii="仿宋_GB2312" w:eastAsia="仿宋_GB2312" w:hAnsiTheme="minorHAnsi" w:cstheme="minorBidi" w:hint="eastAsia"/>
                <w:spacing w:val="0"/>
                <w:sz w:val="32"/>
                <w:szCs w:val="32"/>
              </w:rPr>
              <w:t>火车硬席(硬座、硬</w:t>
            </w:r>
          </w:p>
          <w:p w:rsidR="000055DC" w:rsidRPr="000055DC" w:rsidRDefault="000055DC" w:rsidP="000055DC">
            <w:pPr>
              <w:rPr>
                <w:rFonts w:ascii="仿宋_GB2312" w:eastAsia="仿宋_GB2312" w:hAnsiTheme="minorHAnsi" w:cstheme="minorBidi"/>
                <w:spacing w:val="0"/>
                <w:sz w:val="32"/>
                <w:szCs w:val="32"/>
              </w:rPr>
            </w:pPr>
            <w:r w:rsidRPr="000055DC">
              <w:rPr>
                <w:rFonts w:ascii="仿宋_GB2312" w:eastAsia="仿宋_GB2312" w:hAnsiTheme="minorHAnsi" w:cstheme="minorBidi" w:hint="eastAsia"/>
                <w:spacing w:val="0"/>
                <w:sz w:val="32"/>
                <w:szCs w:val="32"/>
              </w:rPr>
              <w:t>卧)，高铁／动车二等座、全列软席列车二等软座</w:t>
            </w:r>
          </w:p>
        </w:tc>
        <w:tc>
          <w:tcPr>
            <w:tcW w:w="1701" w:type="dxa"/>
            <w:vAlign w:val="center"/>
          </w:tcPr>
          <w:p w:rsidR="000055DC" w:rsidRPr="000055DC" w:rsidRDefault="000055DC" w:rsidP="000055DC">
            <w:pPr>
              <w:jc w:val="center"/>
              <w:rPr>
                <w:rFonts w:ascii="仿宋_GB2312" w:eastAsia="仿宋_GB2312" w:hAnsiTheme="minorHAnsi" w:cstheme="minorBidi"/>
                <w:spacing w:val="0"/>
                <w:sz w:val="32"/>
                <w:szCs w:val="32"/>
              </w:rPr>
            </w:pPr>
            <w:r w:rsidRPr="000055DC">
              <w:rPr>
                <w:rFonts w:ascii="仿宋_GB2312" w:eastAsia="仿宋_GB2312" w:hAnsiTheme="minorHAnsi" w:cstheme="minorBidi" w:hint="eastAsia"/>
                <w:spacing w:val="0"/>
                <w:sz w:val="32"/>
                <w:szCs w:val="32"/>
              </w:rPr>
              <w:t>三等舱</w:t>
            </w:r>
          </w:p>
        </w:tc>
        <w:tc>
          <w:tcPr>
            <w:tcW w:w="1275" w:type="dxa"/>
            <w:vAlign w:val="center"/>
          </w:tcPr>
          <w:p w:rsidR="000055DC" w:rsidRPr="000055DC" w:rsidRDefault="000055DC" w:rsidP="000055DC">
            <w:pPr>
              <w:jc w:val="center"/>
              <w:rPr>
                <w:rFonts w:ascii="仿宋_GB2312" w:eastAsia="仿宋_GB2312" w:hAnsiTheme="minorHAnsi" w:cstheme="minorBidi"/>
                <w:spacing w:val="0"/>
                <w:sz w:val="32"/>
                <w:szCs w:val="32"/>
              </w:rPr>
            </w:pPr>
            <w:r w:rsidRPr="000055DC">
              <w:rPr>
                <w:rFonts w:ascii="仿宋_GB2312" w:eastAsia="仿宋_GB2312" w:hAnsiTheme="minorHAnsi" w:cstheme="minorBidi" w:hint="eastAsia"/>
                <w:spacing w:val="0"/>
                <w:sz w:val="32"/>
                <w:szCs w:val="32"/>
              </w:rPr>
              <w:t>经济舱</w:t>
            </w:r>
          </w:p>
        </w:tc>
        <w:tc>
          <w:tcPr>
            <w:tcW w:w="1134" w:type="dxa"/>
            <w:vAlign w:val="center"/>
          </w:tcPr>
          <w:p w:rsidR="000055DC" w:rsidRPr="000055DC" w:rsidRDefault="000055DC" w:rsidP="000055DC">
            <w:pPr>
              <w:jc w:val="center"/>
              <w:rPr>
                <w:rFonts w:ascii="仿宋_GB2312" w:eastAsia="仿宋_GB2312" w:hAnsiTheme="minorHAnsi" w:cstheme="minorBidi"/>
                <w:spacing w:val="0"/>
                <w:sz w:val="32"/>
                <w:szCs w:val="32"/>
              </w:rPr>
            </w:pPr>
            <w:r w:rsidRPr="000055DC">
              <w:rPr>
                <w:rFonts w:ascii="仿宋_GB2312" w:eastAsia="仿宋_GB2312" w:hAnsiTheme="minorHAnsi" w:cstheme="minorBidi" w:hint="eastAsia"/>
                <w:spacing w:val="0"/>
                <w:sz w:val="32"/>
                <w:szCs w:val="32"/>
              </w:rPr>
              <w:t>凭据报销</w:t>
            </w:r>
          </w:p>
        </w:tc>
      </w:tr>
    </w:tbl>
    <w:p w:rsidR="000055DC" w:rsidRPr="000055DC" w:rsidRDefault="000055DC" w:rsidP="000055DC">
      <w:pPr>
        <w:rPr>
          <w:rFonts w:ascii="仿宋_GB2312" w:eastAsia="仿宋_GB2312" w:hAnsiTheme="minorHAnsi" w:cstheme="minorBidi"/>
          <w:spacing w:val="0"/>
          <w:sz w:val="32"/>
          <w:szCs w:val="32"/>
        </w:rPr>
      </w:pPr>
    </w:p>
    <w:p w:rsidR="000055DC" w:rsidRPr="000055DC" w:rsidRDefault="000055DC" w:rsidP="000055DC">
      <w:pPr>
        <w:ind w:firstLineChars="200" w:firstLine="640"/>
        <w:rPr>
          <w:rFonts w:ascii="仿宋_GB2312" w:eastAsia="仿宋_GB2312" w:hAnsiTheme="minorHAnsi" w:cstheme="minorBidi"/>
          <w:spacing w:val="0"/>
          <w:sz w:val="32"/>
          <w:szCs w:val="32"/>
        </w:rPr>
      </w:pPr>
      <w:r w:rsidRPr="000055DC">
        <w:rPr>
          <w:rFonts w:ascii="仿宋_GB2312" w:eastAsia="仿宋_GB2312" w:hAnsiTheme="minorHAnsi" w:cstheme="minorBidi" w:hint="eastAsia"/>
          <w:spacing w:val="0"/>
          <w:sz w:val="32"/>
          <w:szCs w:val="32"/>
        </w:rPr>
        <w:t>部级及相当职务人员，因工作需要，随行一人可乘坐同等级交通工具。</w:t>
      </w:r>
    </w:p>
    <w:p w:rsidR="000055DC" w:rsidRPr="000055DC" w:rsidRDefault="000055DC" w:rsidP="000055DC">
      <w:pPr>
        <w:rPr>
          <w:rFonts w:ascii="仿宋_GB2312" w:eastAsia="仿宋_GB2312" w:hAnsiTheme="minorHAnsi" w:cstheme="minorBidi"/>
          <w:spacing w:val="0"/>
          <w:sz w:val="32"/>
          <w:szCs w:val="32"/>
        </w:rPr>
      </w:pPr>
      <w:r w:rsidRPr="000055DC">
        <w:rPr>
          <w:rFonts w:ascii="仿宋_GB2312" w:eastAsia="仿宋_GB2312" w:hAnsiTheme="minorHAnsi" w:cstheme="minorBidi" w:hint="eastAsia"/>
          <w:spacing w:val="0"/>
          <w:sz w:val="32"/>
          <w:szCs w:val="32"/>
        </w:rPr>
        <w:t xml:space="preserve">    身患重大疾病或年龄超过70岁的、确因工作需要出差的专</w:t>
      </w:r>
      <w:r w:rsidRPr="000055DC">
        <w:rPr>
          <w:rFonts w:ascii="仿宋_GB2312" w:eastAsia="仿宋_GB2312" w:hAnsiTheme="minorHAnsi" w:cstheme="minorBidi" w:hint="eastAsia"/>
          <w:spacing w:val="0"/>
          <w:sz w:val="32"/>
          <w:szCs w:val="32"/>
        </w:rPr>
        <w:lastRenderedPageBreak/>
        <w:t>家，经单位审批，随行工作人员一人可乘坐同等级交通工具。</w:t>
      </w:r>
    </w:p>
    <w:p w:rsidR="000055DC" w:rsidRPr="000055DC" w:rsidRDefault="000055DC" w:rsidP="000055DC">
      <w:pPr>
        <w:rPr>
          <w:rFonts w:ascii="仿宋_GB2312" w:eastAsia="仿宋_GB2312" w:hAnsiTheme="minorHAnsi" w:cstheme="minorBidi"/>
          <w:spacing w:val="0"/>
          <w:sz w:val="32"/>
          <w:szCs w:val="32"/>
        </w:rPr>
      </w:pPr>
      <w:r w:rsidRPr="000055DC">
        <w:rPr>
          <w:rFonts w:ascii="仿宋_GB2312" w:eastAsia="仿宋_GB2312" w:hAnsiTheme="minorHAnsi" w:cstheme="minorBidi" w:hint="eastAsia"/>
          <w:spacing w:val="0"/>
          <w:sz w:val="32"/>
          <w:szCs w:val="32"/>
        </w:rPr>
        <w:t xml:space="preserve">    </w:t>
      </w:r>
      <w:r w:rsidRPr="000055DC">
        <w:rPr>
          <w:rFonts w:ascii="黑体" w:eastAsia="黑体" w:hAnsiTheme="minorHAnsi" w:cstheme="minorBidi" w:hint="eastAsia"/>
          <w:spacing w:val="0"/>
          <w:sz w:val="32"/>
          <w:szCs w:val="32"/>
        </w:rPr>
        <w:t>第七条</w:t>
      </w:r>
      <w:r w:rsidRPr="000055DC">
        <w:rPr>
          <w:rFonts w:ascii="仿宋_GB2312" w:eastAsia="仿宋_GB2312" w:hAnsiTheme="minorHAnsi" w:cstheme="minorBidi" w:hint="eastAsia"/>
          <w:spacing w:val="0"/>
          <w:sz w:val="32"/>
          <w:szCs w:val="32"/>
        </w:rPr>
        <w:t xml:space="preserve">  住宿费标准参照财政部最新下发的中央和国家机关差旅住宿费标准执行。</w:t>
      </w:r>
    </w:p>
    <w:p w:rsidR="000055DC" w:rsidRPr="000055DC" w:rsidRDefault="000055DC" w:rsidP="000055DC">
      <w:pPr>
        <w:rPr>
          <w:rFonts w:ascii="仿宋_GB2312" w:eastAsia="仿宋_GB2312" w:hAnsiTheme="minorHAnsi" w:cstheme="minorBidi"/>
          <w:spacing w:val="0"/>
          <w:sz w:val="32"/>
          <w:szCs w:val="32"/>
        </w:rPr>
      </w:pPr>
      <w:r w:rsidRPr="000055DC">
        <w:rPr>
          <w:rFonts w:ascii="仿宋_GB2312" w:eastAsia="仿宋_GB2312" w:hAnsiTheme="minorHAnsi" w:cstheme="minorBidi" w:hint="eastAsia"/>
          <w:spacing w:val="0"/>
          <w:sz w:val="32"/>
          <w:szCs w:val="32"/>
        </w:rPr>
        <w:t xml:space="preserve">    </w:t>
      </w:r>
      <w:r w:rsidRPr="000055DC">
        <w:rPr>
          <w:rFonts w:ascii="黑体" w:eastAsia="黑体" w:hAnsiTheme="minorHAnsi" w:cstheme="minorBidi" w:hint="eastAsia"/>
          <w:spacing w:val="0"/>
          <w:sz w:val="32"/>
          <w:szCs w:val="32"/>
        </w:rPr>
        <w:t xml:space="preserve">第八条  </w:t>
      </w:r>
      <w:r w:rsidRPr="000055DC">
        <w:rPr>
          <w:rFonts w:ascii="仿宋_GB2312" w:eastAsia="仿宋_GB2312" w:hAnsiTheme="minorHAnsi" w:cstheme="minorBidi" w:hint="eastAsia"/>
          <w:spacing w:val="0"/>
          <w:sz w:val="32"/>
          <w:szCs w:val="32"/>
        </w:rPr>
        <w:t>伙食补助费、市内交通费标准参照财政部最新下发的中央和国家机关差旅伙食补助费和市内交通费标准执行。</w:t>
      </w:r>
    </w:p>
    <w:p w:rsidR="000055DC" w:rsidRPr="000055DC" w:rsidRDefault="000055DC" w:rsidP="000055DC">
      <w:pPr>
        <w:jc w:val="center"/>
        <w:rPr>
          <w:rFonts w:ascii="黑体" w:eastAsia="黑体" w:hAnsiTheme="minorHAnsi" w:cstheme="minorBidi"/>
          <w:spacing w:val="0"/>
          <w:sz w:val="32"/>
          <w:szCs w:val="32"/>
        </w:rPr>
      </w:pPr>
      <w:r w:rsidRPr="000055DC">
        <w:rPr>
          <w:rFonts w:ascii="黑体" w:eastAsia="黑体" w:hAnsiTheme="minorHAnsi" w:cstheme="minorBidi" w:hint="eastAsia"/>
          <w:spacing w:val="0"/>
          <w:sz w:val="32"/>
          <w:szCs w:val="32"/>
        </w:rPr>
        <w:t>第三章  报销管理</w:t>
      </w:r>
    </w:p>
    <w:p w:rsidR="000055DC" w:rsidRPr="000055DC" w:rsidRDefault="000055DC" w:rsidP="000055DC">
      <w:pPr>
        <w:autoSpaceDN w:val="0"/>
        <w:spacing w:line="450" w:lineRule="atLeast"/>
        <w:ind w:firstLineChars="200" w:firstLine="640"/>
        <w:rPr>
          <w:rFonts w:ascii="宋体" w:eastAsiaTheme="minorEastAsia" w:hAnsi="宋体" w:cstheme="minorBidi"/>
          <w:spacing w:val="0"/>
          <w:sz w:val="24"/>
        </w:rPr>
      </w:pPr>
      <w:r w:rsidRPr="000055DC">
        <w:rPr>
          <w:rFonts w:ascii="黑体" w:eastAsia="黑体" w:hAnsiTheme="minorHAnsi" w:cstheme="minorBidi" w:hint="eastAsia"/>
          <w:spacing w:val="0"/>
          <w:sz w:val="32"/>
          <w:szCs w:val="32"/>
        </w:rPr>
        <w:t>第九条</w:t>
      </w:r>
      <w:r w:rsidRPr="000055DC">
        <w:rPr>
          <w:rFonts w:ascii="仿宋_GB2312" w:eastAsia="仿宋_GB2312" w:hAnsiTheme="minorHAnsi" w:cstheme="minorBidi" w:hint="eastAsia"/>
          <w:spacing w:val="0"/>
          <w:sz w:val="32"/>
          <w:szCs w:val="32"/>
        </w:rPr>
        <w:t xml:space="preserve">  为确保出差活动的真实性和相关性，应履行出差审批手续。</w:t>
      </w:r>
      <w:r w:rsidRPr="000055DC">
        <w:rPr>
          <w:rFonts w:ascii="仿宋_GB2312" w:eastAsia="仿宋_GB2312" w:hAnsiTheme="minorHAnsi" w:cstheme="minorBidi"/>
          <w:spacing w:val="0"/>
          <w:sz w:val="32"/>
          <w:szCs w:val="32"/>
        </w:rPr>
        <w:t>从严控制出差人数和天数</w:t>
      </w:r>
      <w:r w:rsidRPr="000055DC">
        <w:rPr>
          <w:rFonts w:ascii="仿宋_GB2312" w:eastAsia="仿宋_GB2312" w:hAnsiTheme="minorHAnsi" w:cstheme="minorBidi" w:hint="eastAsia"/>
          <w:spacing w:val="0"/>
          <w:sz w:val="32"/>
          <w:szCs w:val="32"/>
        </w:rPr>
        <w:t>；</w:t>
      </w:r>
      <w:r w:rsidRPr="000055DC">
        <w:rPr>
          <w:rFonts w:ascii="仿宋_GB2312" w:eastAsia="仿宋_GB2312" w:hAnsiTheme="minorHAnsi" w:cstheme="minorBidi"/>
          <w:spacing w:val="0"/>
          <w:sz w:val="32"/>
          <w:szCs w:val="32"/>
        </w:rPr>
        <w:t>严格差旅费预算管理，控制差旅费支出规模</w:t>
      </w:r>
      <w:r w:rsidRPr="000055DC">
        <w:rPr>
          <w:rFonts w:ascii="仿宋_GB2312" w:eastAsia="仿宋_GB2312" w:hAnsiTheme="minorHAnsi" w:cstheme="minorBidi" w:hint="eastAsia"/>
          <w:spacing w:val="0"/>
          <w:sz w:val="32"/>
          <w:szCs w:val="32"/>
        </w:rPr>
        <w:t>；</w:t>
      </w:r>
      <w:r w:rsidRPr="000055DC">
        <w:rPr>
          <w:rFonts w:ascii="仿宋_GB2312" w:eastAsia="仿宋_GB2312" w:hAnsiTheme="minorHAnsi" w:cstheme="minorBidi"/>
          <w:spacing w:val="0"/>
          <w:sz w:val="32"/>
          <w:szCs w:val="32"/>
        </w:rPr>
        <w:t>严禁无实质内容、无明确公务目的的差旅活动</w:t>
      </w:r>
      <w:r w:rsidRPr="000055DC">
        <w:rPr>
          <w:rFonts w:ascii="仿宋_GB2312" w:eastAsia="仿宋_GB2312" w:hAnsiTheme="minorHAnsi" w:cstheme="minorBidi" w:hint="eastAsia"/>
          <w:spacing w:val="0"/>
          <w:sz w:val="32"/>
          <w:szCs w:val="32"/>
        </w:rPr>
        <w:t>；</w:t>
      </w:r>
      <w:r w:rsidRPr="000055DC">
        <w:rPr>
          <w:rFonts w:ascii="仿宋_GB2312" w:eastAsia="仿宋_GB2312" w:hAnsiTheme="minorHAnsi" w:cstheme="minorBidi"/>
          <w:spacing w:val="0"/>
          <w:sz w:val="32"/>
          <w:szCs w:val="32"/>
        </w:rPr>
        <w:t>严禁以任何名义和方式变相旅游</w:t>
      </w:r>
      <w:r w:rsidRPr="000055DC">
        <w:rPr>
          <w:rFonts w:ascii="仿宋_GB2312" w:eastAsia="仿宋_GB2312" w:hAnsiTheme="minorHAnsi" w:cstheme="minorBidi" w:hint="eastAsia"/>
          <w:spacing w:val="0"/>
          <w:sz w:val="32"/>
          <w:szCs w:val="32"/>
        </w:rPr>
        <w:t>；</w:t>
      </w:r>
      <w:r w:rsidRPr="000055DC">
        <w:rPr>
          <w:rFonts w:ascii="仿宋_GB2312" w:eastAsia="仿宋_GB2312" w:hAnsiTheme="minorHAnsi" w:cstheme="minorBidi"/>
          <w:spacing w:val="0"/>
          <w:sz w:val="32"/>
          <w:szCs w:val="32"/>
        </w:rPr>
        <w:t>严禁无实质内容的学习交流和考察调研。</w:t>
      </w:r>
    </w:p>
    <w:p w:rsidR="000055DC" w:rsidRPr="000055DC" w:rsidRDefault="000055DC" w:rsidP="000055DC">
      <w:pPr>
        <w:autoSpaceDN w:val="0"/>
        <w:spacing w:line="450" w:lineRule="atLeast"/>
        <w:ind w:firstLineChars="200" w:firstLine="640"/>
        <w:rPr>
          <w:rFonts w:ascii="仿宋_GB2312" w:eastAsia="仿宋_GB2312" w:hAnsiTheme="minorHAnsi" w:cstheme="minorBidi"/>
          <w:spacing w:val="0"/>
          <w:sz w:val="32"/>
          <w:szCs w:val="32"/>
        </w:rPr>
      </w:pPr>
      <w:r w:rsidRPr="000055DC">
        <w:rPr>
          <w:rFonts w:ascii="仿宋_GB2312" w:eastAsia="仿宋_GB2312" w:hAnsiTheme="minorHAnsi" w:cstheme="minorBidi" w:hint="eastAsia"/>
          <w:spacing w:val="0"/>
          <w:sz w:val="32"/>
          <w:szCs w:val="32"/>
        </w:rPr>
        <w:t>具体审批要求如下：</w:t>
      </w:r>
    </w:p>
    <w:p w:rsidR="000055DC" w:rsidRPr="000055DC" w:rsidRDefault="000055DC" w:rsidP="000055DC">
      <w:pPr>
        <w:autoSpaceDN w:val="0"/>
        <w:spacing w:line="450" w:lineRule="atLeast"/>
        <w:ind w:firstLineChars="200" w:firstLine="640"/>
        <w:rPr>
          <w:rFonts w:ascii="仿宋_GB2312" w:eastAsia="仿宋_GB2312" w:hAnsiTheme="minorHAnsi" w:cstheme="minorBidi"/>
          <w:spacing w:val="0"/>
          <w:sz w:val="32"/>
          <w:szCs w:val="32"/>
        </w:rPr>
      </w:pPr>
      <w:r w:rsidRPr="000055DC">
        <w:rPr>
          <w:rFonts w:ascii="仿宋_GB2312" w:eastAsia="仿宋_GB2312" w:hAnsiTheme="minorHAnsi" w:cstheme="minorBidi" w:hint="eastAsia"/>
          <w:spacing w:val="0"/>
          <w:sz w:val="32"/>
          <w:szCs w:val="32"/>
        </w:rPr>
        <w:t>研究院院长、党委书记出差，相互审批；</w:t>
      </w:r>
    </w:p>
    <w:p w:rsidR="000055DC" w:rsidRPr="000055DC" w:rsidRDefault="000055DC" w:rsidP="000055DC">
      <w:pPr>
        <w:autoSpaceDN w:val="0"/>
        <w:spacing w:line="450" w:lineRule="atLeast"/>
        <w:ind w:firstLineChars="200" w:firstLine="640"/>
        <w:rPr>
          <w:rFonts w:ascii="仿宋_GB2312" w:eastAsia="仿宋_GB2312" w:hAnsiTheme="minorHAnsi" w:cstheme="minorBidi"/>
          <w:spacing w:val="0"/>
          <w:sz w:val="32"/>
          <w:szCs w:val="32"/>
        </w:rPr>
      </w:pPr>
      <w:r w:rsidRPr="000055DC">
        <w:rPr>
          <w:rFonts w:ascii="仿宋_GB2312" w:eastAsia="仿宋_GB2312" w:hAnsiTheme="minorHAnsi" w:cstheme="minorBidi" w:hint="eastAsia"/>
          <w:spacing w:val="0"/>
          <w:sz w:val="32"/>
          <w:szCs w:val="32"/>
        </w:rPr>
        <w:t>研究院副院长、院务委员会委员出差，由院长、党委书记审批；</w:t>
      </w:r>
    </w:p>
    <w:p w:rsidR="000055DC" w:rsidRPr="000055DC" w:rsidRDefault="000055DC" w:rsidP="000055DC">
      <w:pPr>
        <w:autoSpaceDN w:val="0"/>
        <w:spacing w:line="450" w:lineRule="atLeast"/>
        <w:ind w:firstLineChars="200" w:firstLine="640"/>
        <w:rPr>
          <w:rFonts w:ascii="仿宋_GB2312" w:eastAsia="仿宋_GB2312" w:hAnsiTheme="minorHAnsi" w:cstheme="minorBidi"/>
          <w:spacing w:val="0"/>
          <w:sz w:val="32"/>
          <w:szCs w:val="32"/>
        </w:rPr>
      </w:pPr>
      <w:r w:rsidRPr="000055DC">
        <w:rPr>
          <w:rFonts w:ascii="仿宋_GB2312" w:eastAsia="仿宋_GB2312" w:hAnsiTheme="minorHAnsi" w:cstheme="minorBidi" w:hint="eastAsia"/>
          <w:spacing w:val="0"/>
          <w:sz w:val="32"/>
          <w:szCs w:val="32"/>
        </w:rPr>
        <w:t>管理部门处长出差，由主管院长审批；</w:t>
      </w:r>
    </w:p>
    <w:p w:rsidR="000055DC" w:rsidRPr="000055DC" w:rsidRDefault="000055DC" w:rsidP="000055DC">
      <w:pPr>
        <w:autoSpaceDN w:val="0"/>
        <w:spacing w:line="450" w:lineRule="atLeast"/>
        <w:ind w:firstLineChars="200" w:firstLine="640"/>
        <w:rPr>
          <w:rFonts w:ascii="仿宋_GB2312" w:eastAsia="仿宋_GB2312" w:hAnsiTheme="minorHAnsi" w:cstheme="minorBidi"/>
          <w:spacing w:val="0"/>
          <w:sz w:val="32"/>
          <w:szCs w:val="32"/>
        </w:rPr>
      </w:pPr>
      <w:r w:rsidRPr="000055DC">
        <w:rPr>
          <w:rFonts w:ascii="仿宋_GB2312" w:eastAsia="仿宋_GB2312" w:hAnsiTheme="minorHAnsi" w:cstheme="minorBidi" w:hint="eastAsia"/>
          <w:spacing w:val="0"/>
          <w:sz w:val="32"/>
          <w:szCs w:val="32"/>
        </w:rPr>
        <w:t>管理部门处长对本部门人员出差进行审批；</w:t>
      </w:r>
    </w:p>
    <w:p w:rsidR="000055DC" w:rsidRPr="000055DC" w:rsidRDefault="000055DC" w:rsidP="000055DC">
      <w:pPr>
        <w:autoSpaceDN w:val="0"/>
        <w:spacing w:line="450" w:lineRule="atLeast"/>
        <w:ind w:firstLineChars="200" w:firstLine="640"/>
        <w:rPr>
          <w:rFonts w:ascii="仿宋_GB2312" w:eastAsia="仿宋_GB2312" w:hAnsiTheme="minorHAnsi" w:cstheme="minorBidi"/>
          <w:spacing w:val="0"/>
          <w:sz w:val="32"/>
          <w:szCs w:val="32"/>
        </w:rPr>
      </w:pPr>
      <w:r w:rsidRPr="000055DC">
        <w:rPr>
          <w:rFonts w:ascii="仿宋_GB2312" w:eastAsia="仿宋_GB2312" w:hAnsiTheme="minorHAnsi" w:cstheme="minorBidi" w:hint="eastAsia"/>
          <w:spacing w:val="0"/>
          <w:sz w:val="32"/>
          <w:szCs w:val="32"/>
        </w:rPr>
        <w:t>研究室（中心）主任出差，由主管院长审批；</w:t>
      </w:r>
    </w:p>
    <w:p w:rsidR="000055DC" w:rsidRPr="000055DC" w:rsidRDefault="000055DC" w:rsidP="000055DC">
      <w:pPr>
        <w:autoSpaceDN w:val="0"/>
        <w:spacing w:line="450" w:lineRule="atLeast"/>
        <w:ind w:firstLineChars="200" w:firstLine="640"/>
        <w:rPr>
          <w:rFonts w:ascii="仿宋_GB2312" w:eastAsia="仿宋_GB2312" w:hAnsiTheme="minorHAnsi" w:cstheme="minorBidi"/>
          <w:spacing w:val="0"/>
          <w:sz w:val="32"/>
          <w:szCs w:val="32"/>
        </w:rPr>
      </w:pPr>
      <w:r w:rsidRPr="000055DC">
        <w:rPr>
          <w:rFonts w:ascii="仿宋_GB2312" w:eastAsia="仿宋_GB2312" w:hAnsiTheme="minorHAnsi" w:cstheme="minorBidi" w:hint="eastAsia"/>
          <w:spacing w:val="0"/>
          <w:sz w:val="32"/>
          <w:szCs w:val="32"/>
        </w:rPr>
        <w:t>研究室（中心）主任对项目（课题）负责人出差进行审批；</w:t>
      </w:r>
    </w:p>
    <w:p w:rsidR="000055DC" w:rsidRPr="000055DC" w:rsidRDefault="000055DC" w:rsidP="000055DC">
      <w:pPr>
        <w:autoSpaceDN w:val="0"/>
        <w:spacing w:line="450" w:lineRule="atLeast"/>
        <w:ind w:firstLineChars="200" w:firstLine="640"/>
        <w:rPr>
          <w:rFonts w:ascii="仿宋_GB2312" w:eastAsia="仿宋_GB2312" w:hAnsiTheme="minorHAnsi" w:cstheme="minorBidi"/>
          <w:spacing w:val="0"/>
          <w:sz w:val="32"/>
          <w:szCs w:val="32"/>
        </w:rPr>
      </w:pPr>
      <w:r w:rsidRPr="000055DC">
        <w:rPr>
          <w:rFonts w:ascii="仿宋_GB2312" w:eastAsia="仿宋_GB2312" w:hAnsiTheme="minorHAnsi" w:cstheme="minorBidi" w:hint="eastAsia"/>
          <w:spacing w:val="0"/>
          <w:sz w:val="32"/>
          <w:szCs w:val="32"/>
        </w:rPr>
        <w:t>项目（课题）负责人对所属人员公务出差进行审批；</w:t>
      </w:r>
    </w:p>
    <w:p w:rsidR="000055DC" w:rsidRPr="000055DC" w:rsidRDefault="000055DC" w:rsidP="000055DC">
      <w:pPr>
        <w:autoSpaceDN w:val="0"/>
        <w:spacing w:line="450" w:lineRule="atLeast"/>
        <w:ind w:firstLineChars="200" w:firstLine="640"/>
        <w:rPr>
          <w:rFonts w:ascii="仿宋_GB2312" w:eastAsia="仿宋_GB2312" w:hAnsiTheme="minorHAnsi" w:cstheme="minorBidi"/>
          <w:spacing w:val="0"/>
          <w:sz w:val="32"/>
          <w:szCs w:val="32"/>
        </w:rPr>
      </w:pPr>
      <w:r w:rsidRPr="000055DC">
        <w:rPr>
          <w:rFonts w:ascii="仿宋_GB2312" w:eastAsia="仿宋_GB2312" w:hAnsiTheme="minorHAnsi" w:cstheme="minorBidi" w:hint="eastAsia"/>
          <w:spacing w:val="0"/>
          <w:sz w:val="32"/>
          <w:szCs w:val="32"/>
        </w:rPr>
        <w:t>研究生出差由项目（课题）负责人和研究生部进行审批。</w:t>
      </w:r>
    </w:p>
    <w:p w:rsidR="000055DC" w:rsidRPr="000055DC" w:rsidRDefault="000055DC" w:rsidP="000055DC">
      <w:pPr>
        <w:autoSpaceDN w:val="0"/>
        <w:spacing w:line="450" w:lineRule="atLeast"/>
        <w:ind w:firstLineChars="200" w:firstLine="640"/>
        <w:jc w:val="left"/>
        <w:rPr>
          <w:rFonts w:ascii="黑体" w:eastAsia="黑体" w:hAnsiTheme="minorHAnsi" w:cstheme="minorBidi"/>
          <w:spacing w:val="0"/>
          <w:sz w:val="32"/>
          <w:szCs w:val="32"/>
        </w:rPr>
      </w:pPr>
      <w:r w:rsidRPr="000055DC">
        <w:rPr>
          <w:rFonts w:ascii="黑体" w:eastAsia="黑体" w:hAnsiTheme="minorHAnsi" w:cstheme="minorBidi" w:hint="eastAsia"/>
          <w:spacing w:val="0"/>
          <w:sz w:val="32"/>
          <w:szCs w:val="32"/>
        </w:rPr>
        <w:t>审批单样式：</w:t>
      </w:r>
    </w:p>
    <w:p w:rsidR="000055DC" w:rsidRPr="000055DC" w:rsidRDefault="000055DC" w:rsidP="000055DC">
      <w:pPr>
        <w:autoSpaceDN w:val="0"/>
        <w:spacing w:line="450" w:lineRule="atLeast"/>
        <w:ind w:firstLineChars="200" w:firstLine="640"/>
        <w:jc w:val="center"/>
        <w:rPr>
          <w:rFonts w:ascii="黑体" w:eastAsia="黑体" w:hAnsiTheme="minorHAnsi" w:cstheme="minorBidi"/>
          <w:spacing w:val="0"/>
          <w:sz w:val="32"/>
          <w:szCs w:val="32"/>
        </w:rPr>
      </w:pPr>
      <w:r w:rsidRPr="000055DC">
        <w:rPr>
          <w:rFonts w:ascii="黑体" w:eastAsia="黑体" w:hAnsiTheme="minorHAnsi" w:cstheme="minorBidi" w:hint="eastAsia"/>
          <w:spacing w:val="0"/>
          <w:sz w:val="32"/>
          <w:szCs w:val="32"/>
        </w:rPr>
        <w:lastRenderedPageBreak/>
        <w:t>中科院西北研究院出差申请单</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750"/>
        <w:gridCol w:w="5346"/>
      </w:tblGrid>
      <w:tr w:rsidR="000055DC" w:rsidRPr="000055DC" w:rsidTr="000135B7">
        <w:tc>
          <w:tcPr>
            <w:tcW w:w="4260" w:type="dxa"/>
            <w:gridSpan w:val="2"/>
            <w:vAlign w:val="center"/>
          </w:tcPr>
          <w:p w:rsidR="000055DC" w:rsidRPr="000055DC" w:rsidRDefault="000055DC" w:rsidP="000055DC">
            <w:pPr>
              <w:autoSpaceDN w:val="0"/>
              <w:spacing w:line="450" w:lineRule="atLeast"/>
              <w:rPr>
                <w:rFonts w:ascii="仿宋_GB2312" w:eastAsia="仿宋_GB2312" w:hAnsiTheme="minorHAnsi" w:cstheme="minorBidi"/>
                <w:spacing w:val="0"/>
                <w:sz w:val="32"/>
                <w:szCs w:val="32"/>
              </w:rPr>
            </w:pPr>
            <w:r w:rsidRPr="000055DC">
              <w:rPr>
                <w:rFonts w:ascii="仿宋_GB2312" w:eastAsia="仿宋_GB2312" w:hAnsiTheme="minorHAnsi" w:cstheme="minorBidi" w:hint="eastAsia"/>
                <w:spacing w:val="0"/>
                <w:sz w:val="32"/>
                <w:szCs w:val="32"/>
              </w:rPr>
              <w:t>出差人员姓名：</w:t>
            </w:r>
          </w:p>
        </w:tc>
        <w:tc>
          <w:tcPr>
            <w:tcW w:w="5346" w:type="dxa"/>
            <w:vAlign w:val="center"/>
          </w:tcPr>
          <w:p w:rsidR="000055DC" w:rsidRPr="000055DC" w:rsidRDefault="000055DC" w:rsidP="000055DC">
            <w:pPr>
              <w:autoSpaceDN w:val="0"/>
              <w:spacing w:line="450" w:lineRule="atLeast"/>
              <w:rPr>
                <w:rFonts w:ascii="仿宋_GB2312" w:eastAsia="仿宋_GB2312" w:hAnsiTheme="minorHAnsi" w:cstheme="minorBidi"/>
                <w:spacing w:val="0"/>
                <w:sz w:val="32"/>
                <w:szCs w:val="32"/>
              </w:rPr>
            </w:pPr>
            <w:r w:rsidRPr="000055DC">
              <w:rPr>
                <w:rFonts w:ascii="仿宋_GB2312" w:eastAsia="仿宋_GB2312" w:hAnsiTheme="minorHAnsi" w:cstheme="minorBidi" w:hint="eastAsia"/>
                <w:spacing w:val="0"/>
                <w:sz w:val="32"/>
                <w:szCs w:val="32"/>
              </w:rPr>
              <w:t>部门（机构）：</w:t>
            </w:r>
          </w:p>
        </w:tc>
      </w:tr>
      <w:tr w:rsidR="000055DC" w:rsidRPr="000055DC" w:rsidTr="000135B7">
        <w:tc>
          <w:tcPr>
            <w:tcW w:w="4260" w:type="dxa"/>
            <w:gridSpan w:val="2"/>
            <w:vAlign w:val="center"/>
          </w:tcPr>
          <w:p w:rsidR="000055DC" w:rsidRPr="000055DC" w:rsidRDefault="000055DC" w:rsidP="000055DC">
            <w:pPr>
              <w:autoSpaceDN w:val="0"/>
              <w:spacing w:line="450" w:lineRule="atLeast"/>
              <w:rPr>
                <w:rFonts w:ascii="仿宋_GB2312" w:eastAsia="仿宋_GB2312" w:hAnsiTheme="minorHAnsi" w:cstheme="minorBidi"/>
                <w:spacing w:val="0"/>
                <w:sz w:val="32"/>
                <w:szCs w:val="32"/>
              </w:rPr>
            </w:pPr>
            <w:r w:rsidRPr="000055DC">
              <w:rPr>
                <w:rFonts w:ascii="仿宋_GB2312" w:eastAsia="仿宋_GB2312" w:hAnsiTheme="minorHAnsi" w:cstheme="minorBidi" w:hint="eastAsia"/>
                <w:spacing w:val="0"/>
                <w:sz w:val="32"/>
                <w:szCs w:val="32"/>
              </w:rPr>
              <w:t>出差人级别（职称）：</w:t>
            </w:r>
          </w:p>
        </w:tc>
        <w:tc>
          <w:tcPr>
            <w:tcW w:w="5346" w:type="dxa"/>
            <w:vAlign w:val="center"/>
          </w:tcPr>
          <w:p w:rsidR="000055DC" w:rsidRPr="000055DC" w:rsidRDefault="000055DC" w:rsidP="000055DC">
            <w:pPr>
              <w:autoSpaceDN w:val="0"/>
              <w:spacing w:line="450" w:lineRule="atLeast"/>
              <w:rPr>
                <w:rFonts w:ascii="仿宋_GB2312" w:eastAsia="仿宋_GB2312" w:hAnsiTheme="minorHAnsi" w:cstheme="minorBidi"/>
                <w:spacing w:val="0"/>
                <w:sz w:val="32"/>
                <w:szCs w:val="32"/>
              </w:rPr>
            </w:pPr>
            <w:r w:rsidRPr="000055DC">
              <w:rPr>
                <w:rFonts w:ascii="仿宋_GB2312" w:eastAsia="仿宋_GB2312" w:hAnsiTheme="minorHAnsi" w:cstheme="minorBidi" w:hint="eastAsia"/>
                <w:spacing w:val="0"/>
                <w:sz w:val="32"/>
                <w:szCs w:val="32"/>
              </w:rPr>
              <w:t>同行人员姓名、职级：</w:t>
            </w:r>
          </w:p>
        </w:tc>
      </w:tr>
      <w:tr w:rsidR="000055DC" w:rsidRPr="000055DC" w:rsidTr="000135B7">
        <w:tc>
          <w:tcPr>
            <w:tcW w:w="9606" w:type="dxa"/>
            <w:gridSpan w:val="3"/>
            <w:vAlign w:val="center"/>
          </w:tcPr>
          <w:p w:rsidR="000055DC" w:rsidRPr="000055DC" w:rsidRDefault="000055DC" w:rsidP="000055DC">
            <w:pPr>
              <w:autoSpaceDN w:val="0"/>
              <w:spacing w:line="450" w:lineRule="atLeast"/>
              <w:rPr>
                <w:rFonts w:ascii="仿宋_GB2312" w:eastAsia="仿宋_GB2312" w:hAnsiTheme="minorHAnsi" w:cstheme="minorBidi"/>
                <w:spacing w:val="0"/>
                <w:sz w:val="32"/>
                <w:szCs w:val="32"/>
              </w:rPr>
            </w:pPr>
            <w:r w:rsidRPr="000055DC">
              <w:rPr>
                <w:rFonts w:ascii="仿宋_GB2312" w:eastAsia="仿宋_GB2312" w:hAnsiTheme="minorHAnsi" w:cstheme="minorBidi" w:hint="eastAsia"/>
                <w:spacing w:val="0"/>
                <w:sz w:val="32"/>
                <w:szCs w:val="32"/>
              </w:rPr>
              <w:t>出差事由：</w:t>
            </w:r>
          </w:p>
        </w:tc>
      </w:tr>
      <w:tr w:rsidR="000055DC" w:rsidRPr="000055DC" w:rsidTr="000135B7">
        <w:tc>
          <w:tcPr>
            <w:tcW w:w="3510" w:type="dxa"/>
            <w:vAlign w:val="center"/>
          </w:tcPr>
          <w:p w:rsidR="000055DC" w:rsidRPr="000055DC" w:rsidRDefault="000055DC" w:rsidP="000055DC">
            <w:pPr>
              <w:autoSpaceDN w:val="0"/>
              <w:spacing w:line="450" w:lineRule="atLeast"/>
              <w:rPr>
                <w:rFonts w:ascii="仿宋_GB2312" w:eastAsia="仿宋_GB2312" w:hAnsiTheme="minorHAnsi" w:cstheme="minorBidi"/>
                <w:spacing w:val="0"/>
                <w:sz w:val="32"/>
                <w:szCs w:val="32"/>
              </w:rPr>
            </w:pPr>
            <w:r w:rsidRPr="000055DC">
              <w:rPr>
                <w:rFonts w:ascii="仿宋_GB2312" w:eastAsia="仿宋_GB2312" w:hAnsiTheme="minorHAnsi" w:cstheme="minorBidi" w:hint="eastAsia"/>
                <w:spacing w:val="0"/>
                <w:sz w:val="32"/>
                <w:szCs w:val="32"/>
              </w:rPr>
              <w:t>出差目的地：</w:t>
            </w:r>
          </w:p>
        </w:tc>
        <w:tc>
          <w:tcPr>
            <w:tcW w:w="6096" w:type="dxa"/>
            <w:gridSpan w:val="2"/>
            <w:vAlign w:val="center"/>
          </w:tcPr>
          <w:p w:rsidR="000055DC" w:rsidRPr="000055DC" w:rsidRDefault="000055DC" w:rsidP="000055DC">
            <w:pPr>
              <w:autoSpaceDN w:val="0"/>
              <w:spacing w:line="450" w:lineRule="atLeast"/>
              <w:rPr>
                <w:rFonts w:ascii="仿宋_GB2312" w:eastAsia="仿宋_GB2312" w:hAnsiTheme="minorHAnsi" w:cstheme="minorBidi"/>
                <w:spacing w:val="0"/>
                <w:sz w:val="32"/>
                <w:szCs w:val="32"/>
              </w:rPr>
            </w:pPr>
            <w:r w:rsidRPr="000055DC">
              <w:rPr>
                <w:rFonts w:ascii="仿宋_GB2312" w:eastAsia="仿宋_GB2312" w:hAnsiTheme="minorHAnsi" w:cstheme="minorBidi" w:hint="eastAsia"/>
                <w:spacing w:val="0"/>
                <w:sz w:val="32"/>
                <w:szCs w:val="32"/>
              </w:rPr>
              <w:t>拟出差日期：20  年 月 日--20 年 月 日</w:t>
            </w:r>
          </w:p>
        </w:tc>
      </w:tr>
      <w:tr w:rsidR="000055DC" w:rsidRPr="000055DC" w:rsidTr="000135B7">
        <w:tc>
          <w:tcPr>
            <w:tcW w:w="9606" w:type="dxa"/>
            <w:gridSpan w:val="3"/>
            <w:vAlign w:val="center"/>
          </w:tcPr>
          <w:p w:rsidR="000055DC" w:rsidRPr="000055DC" w:rsidRDefault="000055DC" w:rsidP="000055DC">
            <w:pPr>
              <w:autoSpaceDN w:val="0"/>
              <w:spacing w:line="450" w:lineRule="atLeast"/>
              <w:rPr>
                <w:rFonts w:ascii="仿宋_GB2312" w:eastAsia="仿宋_GB2312" w:hAnsiTheme="minorHAnsi" w:cstheme="minorBidi"/>
                <w:spacing w:val="0"/>
                <w:sz w:val="32"/>
                <w:szCs w:val="32"/>
              </w:rPr>
            </w:pPr>
            <w:r w:rsidRPr="000055DC">
              <w:rPr>
                <w:rFonts w:ascii="仿宋_GB2312" w:eastAsia="仿宋_GB2312" w:hAnsiTheme="minorHAnsi" w:cstheme="minorBidi" w:hint="eastAsia"/>
                <w:spacing w:val="0"/>
                <w:sz w:val="32"/>
                <w:szCs w:val="32"/>
              </w:rPr>
              <w:t>审批人签字：</w:t>
            </w:r>
          </w:p>
        </w:tc>
      </w:tr>
    </w:tbl>
    <w:p w:rsidR="000055DC" w:rsidRPr="000055DC" w:rsidRDefault="000055DC" w:rsidP="000055DC">
      <w:pPr>
        <w:rPr>
          <w:rFonts w:ascii="仿宋_GB2312" w:eastAsia="仿宋_GB2312" w:hAnsiTheme="minorHAnsi" w:cstheme="minorBidi"/>
          <w:spacing w:val="0"/>
          <w:sz w:val="32"/>
          <w:szCs w:val="32"/>
        </w:rPr>
      </w:pPr>
    </w:p>
    <w:p w:rsidR="000055DC" w:rsidRPr="000055DC" w:rsidRDefault="000055DC" w:rsidP="000055DC">
      <w:pPr>
        <w:ind w:firstLine="660"/>
        <w:rPr>
          <w:rFonts w:ascii="仿宋_GB2312" w:eastAsia="仿宋_GB2312" w:hAnsiTheme="minorHAnsi" w:cstheme="minorBidi"/>
          <w:spacing w:val="0"/>
          <w:sz w:val="32"/>
          <w:szCs w:val="32"/>
        </w:rPr>
      </w:pPr>
      <w:r w:rsidRPr="000055DC">
        <w:rPr>
          <w:rFonts w:ascii="黑体" w:eastAsia="黑体" w:hAnsiTheme="minorHAnsi" w:cstheme="minorBidi" w:hint="eastAsia"/>
          <w:spacing w:val="0"/>
          <w:sz w:val="32"/>
          <w:szCs w:val="32"/>
        </w:rPr>
        <w:t xml:space="preserve">第十条  </w:t>
      </w:r>
      <w:r w:rsidRPr="000055DC">
        <w:rPr>
          <w:rFonts w:ascii="仿宋_GB2312" w:eastAsia="仿宋_GB2312" w:hAnsiTheme="minorHAnsi" w:cstheme="minorBidi" w:hint="eastAsia"/>
          <w:spacing w:val="0"/>
          <w:sz w:val="32"/>
          <w:szCs w:val="32"/>
        </w:rPr>
        <w:t>住宿费报销。采用包干报销和实报实销结合的方式。</w:t>
      </w:r>
    </w:p>
    <w:p w:rsidR="000055DC" w:rsidRPr="000055DC" w:rsidRDefault="000055DC" w:rsidP="000055DC">
      <w:pPr>
        <w:ind w:firstLine="660"/>
        <w:rPr>
          <w:rFonts w:ascii="仿宋_GB2312" w:eastAsia="仿宋_GB2312" w:hAnsiTheme="minorHAnsi" w:cstheme="minorBidi"/>
          <w:spacing w:val="0"/>
          <w:sz w:val="32"/>
          <w:szCs w:val="32"/>
        </w:rPr>
      </w:pPr>
      <w:r w:rsidRPr="000055DC">
        <w:rPr>
          <w:rFonts w:ascii="仿宋_GB2312" w:eastAsia="仿宋_GB2312" w:hAnsiTheme="minorHAnsi" w:cstheme="minorBidi" w:hint="eastAsia"/>
          <w:spacing w:val="0"/>
          <w:sz w:val="32"/>
          <w:szCs w:val="32"/>
        </w:rPr>
        <w:t>包干报销是指，出差人员根据标准按实际住宿天数计算领取住宿补助，但需提供住宿发票作为证明材料。</w:t>
      </w:r>
    </w:p>
    <w:p w:rsidR="000055DC" w:rsidRPr="000055DC" w:rsidRDefault="000055DC" w:rsidP="000055DC">
      <w:pPr>
        <w:ind w:firstLineChars="200" w:firstLine="640"/>
        <w:rPr>
          <w:rFonts w:ascii="仿宋_GB2312" w:eastAsia="仿宋_GB2312" w:hAnsiTheme="minorHAnsi" w:cstheme="minorBidi"/>
          <w:spacing w:val="0"/>
          <w:sz w:val="32"/>
          <w:szCs w:val="32"/>
        </w:rPr>
      </w:pPr>
      <w:r w:rsidRPr="000055DC">
        <w:rPr>
          <w:rFonts w:ascii="仿宋_GB2312" w:eastAsia="仿宋_GB2312" w:hAnsiTheme="minorHAnsi" w:cstheme="minorBidi" w:hint="eastAsia"/>
          <w:spacing w:val="0"/>
          <w:sz w:val="32"/>
          <w:szCs w:val="32"/>
        </w:rPr>
        <w:t>实报实销是指，出差人员根据住宿费发票标注的金额据实报销。超标准住宿的，超支部分由个人自理。出差人员参加由举办方统一指定住宿地点的会议，可以实报实销住宿费（会议举办方承担住宿费的除外），但需出具会议通知等佐证材料保证真实性。</w:t>
      </w:r>
    </w:p>
    <w:p w:rsidR="000055DC" w:rsidRPr="000055DC" w:rsidRDefault="000055DC" w:rsidP="000055DC">
      <w:pPr>
        <w:ind w:firstLine="660"/>
        <w:rPr>
          <w:rFonts w:ascii="仿宋_GB2312" w:eastAsia="仿宋_GB2312" w:hAnsiTheme="minorHAnsi" w:cstheme="minorBidi"/>
          <w:spacing w:val="0"/>
          <w:sz w:val="32"/>
          <w:szCs w:val="32"/>
        </w:rPr>
      </w:pPr>
      <w:r w:rsidRPr="000055DC">
        <w:rPr>
          <w:rFonts w:ascii="仿宋_GB2312" w:eastAsia="仿宋_GB2312" w:hAnsiTheme="minorHAnsi" w:cstheme="minorBidi" w:hint="eastAsia"/>
          <w:spacing w:val="0"/>
          <w:sz w:val="32"/>
          <w:szCs w:val="32"/>
        </w:rPr>
        <w:t>出差期间其他方已提供住宿的，不予报销住宿费。</w:t>
      </w:r>
    </w:p>
    <w:p w:rsidR="000055DC" w:rsidRPr="000055DC" w:rsidRDefault="000055DC" w:rsidP="000055DC">
      <w:pPr>
        <w:ind w:firstLine="660"/>
        <w:rPr>
          <w:rFonts w:ascii="仿宋_GB2312" w:eastAsia="仿宋_GB2312" w:hAnsiTheme="minorHAnsi" w:cstheme="minorBidi"/>
          <w:spacing w:val="0"/>
          <w:sz w:val="32"/>
          <w:szCs w:val="32"/>
        </w:rPr>
      </w:pPr>
      <w:r w:rsidRPr="000055DC">
        <w:rPr>
          <w:rFonts w:ascii="仿宋_GB2312" w:eastAsia="仿宋_GB2312" w:hAnsiTheme="minorHAnsi" w:cstheme="minorBidi" w:hint="eastAsia"/>
          <w:spacing w:val="0"/>
          <w:sz w:val="32"/>
          <w:szCs w:val="32"/>
        </w:rPr>
        <w:t>单位所在市区发生的住宿费原则上不予报销。远郊区县开展业务活动且实际发生住宿的，可按本办法执行。</w:t>
      </w:r>
    </w:p>
    <w:p w:rsidR="000055DC" w:rsidRPr="000055DC" w:rsidRDefault="000055DC" w:rsidP="000055DC">
      <w:pPr>
        <w:ind w:firstLine="660"/>
        <w:rPr>
          <w:rFonts w:ascii="仿宋_GB2312" w:eastAsia="仿宋_GB2312" w:hAnsiTheme="minorHAnsi" w:cstheme="minorBidi"/>
          <w:spacing w:val="0"/>
          <w:sz w:val="32"/>
          <w:szCs w:val="32"/>
        </w:rPr>
      </w:pPr>
      <w:r w:rsidRPr="000055DC">
        <w:rPr>
          <w:rFonts w:ascii="仿宋_GB2312" w:eastAsia="仿宋_GB2312" w:hAnsiTheme="minorHAnsi" w:cstheme="minorBidi" w:hint="eastAsia"/>
          <w:spacing w:val="0"/>
          <w:sz w:val="32"/>
          <w:szCs w:val="32"/>
        </w:rPr>
        <w:t>项目（课题）负责人审签所负责项目（课题）的住宿费支出时，可结合实际情况选择包干报销与实报实销两种方式之一，不得重复报销。</w:t>
      </w:r>
    </w:p>
    <w:p w:rsidR="000055DC" w:rsidRPr="000055DC" w:rsidRDefault="000055DC" w:rsidP="000055DC">
      <w:pPr>
        <w:ind w:firstLine="660"/>
        <w:rPr>
          <w:rFonts w:ascii="仿宋_GB2312" w:eastAsia="仿宋_GB2312" w:hAnsiTheme="minorHAnsi" w:cstheme="minorBidi"/>
          <w:spacing w:val="0"/>
          <w:sz w:val="32"/>
          <w:szCs w:val="32"/>
        </w:rPr>
      </w:pPr>
      <w:bookmarkStart w:id="2" w:name="OLE_LINK1"/>
      <w:bookmarkStart w:id="3" w:name="OLE_LINK2"/>
      <w:r w:rsidRPr="000055DC">
        <w:rPr>
          <w:rFonts w:ascii="仿宋_GB2312" w:eastAsia="仿宋_GB2312" w:hAnsiTheme="minorHAnsi" w:cstheme="minorBidi" w:hint="eastAsia"/>
          <w:spacing w:val="0"/>
          <w:sz w:val="32"/>
          <w:szCs w:val="32"/>
        </w:rPr>
        <w:lastRenderedPageBreak/>
        <w:t>报销时难以提供住宿费发票的,应由住宿提供方做出书面说明并签章（字），本人签字确认，住宿提供方无法提供书面说明的，由本人提供书面说明，验证人与项目（课题）负责人签字确认。</w:t>
      </w:r>
    </w:p>
    <w:bookmarkEnd w:id="2"/>
    <w:bookmarkEnd w:id="3"/>
    <w:p w:rsidR="000055DC" w:rsidRPr="000055DC" w:rsidRDefault="000055DC" w:rsidP="000055DC">
      <w:pPr>
        <w:ind w:firstLine="645"/>
        <w:rPr>
          <w:rFonts w:ascii="仿宋_GB2312" w:eastAsia="仿宋_GB2312" w:hAnsiTheme="minorHAnsi" w:cstheme="minorBidi"/>
          <w:spacing w:val="0"/>
          <w:sz w:val="32"/>
          <w:szCs w:val="32"/>
        </w:rPr>
      </w:pPr>
      <w:r w:rsidRPr="000055DC">
        <w:rPr>
          <w:rFonts w:ascii="黑体" w:eastAsia="黑体" w:hAnsiTheme="minorHAnsi" w:cstheme="minorBidi" w:hint="eastAsia"/>
          <w:spacing w:val="0"/>
          <w:sz w:val="32"/>
          <w:szCs w:val="32"/>
        </w:rPr>
        <w:t>第十一条</w:t>
      </w:r>
      <w:r w:rsidRPr="000055DC">
        <w:rPr>
          <w:rFonts w:ascii="仿宋_GB2312" w:eastAsia="仿宋_GB2312" w:hAnsiTheme="minorHAnsi" w:cstheme="minorBidi" w:hint="eastAsia"/>
          <w:spacing w:val="0"/>
          <w:sz w:val="32"/>
          <w:szCs w:val="32"/>
        </w:rPr>
        <w:t xml:space="preserve">  城市间交通费报销。采用实报实销的方式。可购买民航发展基金、燃油附加费、交通意外保险一份[单位、部门（中心）统一购买交通意外保险的，不得重复购买]。订票费与经批准发生的签转或退票费可凭据报销。未按规定等级乘坐交通工具的，超支部分由个人自理。</w:t>
      </w:r>
    </w:p>
    <w:p w:rsidR="000055DC" w:rsidRPr="000055DC" w:rsidRDefault="000055DC" w:rsidP="000055DC">
      <w:pPr>
        <w:ind w:firstLine="645"/>
        <w:rPr>
          <w:rFonts w:ascii="仿宋_GB2312" w:eastAsia="仿宋_GB2312" w:hAnsiTheme="minorHAnsi" w:cstheme="minorBidi"/>
          <w:spacing w:val="0"/>
          <w:sz w:val="32"/>
          <w:szCs w:val="32"/>
        </w:rPr>
      </w:pPr>
      <w:r w:rsidRPr="000055DC">
        <w:rPr>
          <w:rFonts w:ascii="仿宋_GB2312" w:eastAsia="仿宋_GB2312" w:hAnsiTheme="minorHAnsi" w:cstheme="minorBidi" w:hint="eastAsia"/>
          <w:spacing w:val="0"/>
          <w:sz w:val="32"/>
          <w:szCs w:val="32"/>
        </w:rPr>
        <w:t>由于科研任务紧急、携带军工设备、保密要求或其他特殊原因，出差人员超标准乘坐交通工具的，主管院长审批后，可实报实销。</w:t>
      </w:r>
    </w:p>
    <w:p w:rsidR="000055DC" w:rsidRPr="000055DC" w:rsidRDefault="000055DC" w:rsidP="000055DC">
      <w:pPr>
        <w:ind w:firstLine="645"/>
        <w:rPr>
          <w:rFonts w:ascii="仿宋_GB2312" w:eastAsia="仿宋_GB2312" w:hAnsiTheme="minorHAnsi" w:cstheme="minorBidi"/>
          <w:spacing w:val="0"/>
          <w:sz w:val="32"/>
          <w:szCs w:val="32"/>
        </w:rPr>
      </w:pPr>
      <w:r w:rsidRPr="000055DC">
        <w:rPr>
          <w:rFonts w:ascii="仿宋_GB2312" w:eastAsia="仿宋_GB2312" w:hAnsiTheme="minorHAnsi" w:cstheme="minorBidi" w:hint="eastAsia"/>
          <w:spacing w:val="0"/>
          <w:sz w:val="32"/>
          <w:szCs w:val="32"/>
        </w:rPr>
        <w:t>对于长时间连续乘坐交通工具的，其中飞机为4小时以上、火车和轮船为24小时以上，经主管院长审批后可提高乘坐交通工具的等级，并予以报销。</w:t>
      </w:r>
    </w:p>
    <w:p w:rsidR="000055DC" w:rsidRPr="000055DC" w:rsidRDefault="000055DC" w:rsidP="000055DC">
      <w:pPr>
        <w:ind w:firstLine="660"/>
        <w:rPr>
          <w:rFonts w:ascii="仿宋_GB2312" w:eastAsia="仿宋_GB2312" w:hAnsiTheme="minorHAnsi" w:cstheme="minorBidi"/>
          <w:spacing w:val="0"/>
          <w:sz w:val="32"/>
          <w:szCs w:val="32"/>
        </w:rPr>
      </w:pPr>
      <w:r w:rsidRPr="000055DC">
        <w:rPr>
          <w:rFonts w:ascii="黑体" w:eastAsia="黑体" w:hAnsiTheme="minorHAnsi" w:cstheme="minorBidi" w:hint="eastAsia"/>
          <w:spacing w:val="0"/>
          <w:sz w:val="32"/>
          <w:szCs w:val="32"/>
        </w:rPr>
        <w:t xml:space="preserve">第十二条  </w:t>
      </w:r>
      <w:r w:rsidRPr="000055DC">
        <w:rPr>
          <w:rFonts w:ascii="仿宋_GB2312" w:eastAsia="仿宋_GB2312" w:hAnsiTheme="minorHAnsi" w:cstheme="minorBidi" w:hint="eastAsia"/>
          <w:spacing w:val="0"/>
          <w:sz w:val="32"/>
          <w:szCs w:val="32"/>
        </w:rPr>
        <w:t>伙食补助费报销。采用按标准包干的方式报销。根据其他出差证明材料，保证真实性的前提下，出差人员可按天计算领取伙食补助。</w:t>
      </w:r>
    </w:p>
    <w:p w:rsidR="000055DC" w:rsidRPr="000055DC" w:rsidRDefault="000055DC" w:rsidP="000055DC">
      <w:pPr>
        <w:ind w:firstLine="630"/>
        <w:rPr>
          <w:rFonts w:ascii="仿宋_GB2312" w:eastAsia="仿宋_GB2312" w:hAnsiTheme="minorHAnsi" w:cstheme="minorBidi"/>
          <w:spacing w:val="0"/>
          <w:sz w:val="32"/>
          <w:szCs w:val="32"/>
        </w:rPr>
      </w:pPr>
      <w:r w:rsidRPr="000055DC">
        <w:rPr>
          <w:rFonts w:ascii="黑体" w:eastAsia="黑体" w:hAnsiTheme="minorHAnsi" w:cstheme="minorBidi" w:hint="eastAsia"/>
          <w:spacing w:val="0"/>
          <w:sz w:val="32"/>
          <w:szCs w:val="32"/>
        </w:rPr>
        <w:t xml:space="preserve">第十三条  </w:t>
      </w:r>
      <w:r w:rsidRPr="000055DC">
        <w:rPr>
          <w:rFonts w:ascii="仿宋_GB2312" w:eastAsia="仿宋_GB2312" w:hAnsiTheme="minorHAnsi" w:cstheme="minorBidi" w:hint="eastAsia"/>
          <w:spacing w:val="0"/>
          <w:sz w:val="32"/>
          <w:szCs w:val="32"/>
        </w:rPr>
        <w:t>市内交通费报销。采用实报实销和按标准包干并行的方式，但不得重复领取。</w:t>
      </w:r>
    </w:p>
    <w:p w:rsidR="000055DC" w:rsidRPr="000055DC" w:rsidRDefault="000055DC" w:rsidP="000055DC">
      <w:pPr>
        <w:ind w:firstLine="630"/>
        <w:rPr>
          <w:rFonts w:ascii="仿宋_GB2312" w:eastAsia="仿宋_GB2312" w:hAnsiTheme="minorHAnsi" w:cstheme="minorBidi"/>
          <w:spacing w:val="0"/>
          <w:sz w:val="32"/>
          <w:szCs w:val="32"/>
        </w:rPr>
      </w:pPr>
      <w:r w:rsidRPr="000055DC">
        <w:rPr>
          <w:rFonts w:ascii="仿宋_GB2312" w:eastAsia="仿宋_GB2312" w:hAnsiTheme="minorHAnsi" w:cstheme="minorBidi" w:hint="eastAsia"/>
          <w:spacing w:val="0"/>
          <w:sz w:val="32"/>
          <w:szCs w:val="32"/>
        </w:rPr>
        <w:t>往返当天的市内交通费报销。出差人员可据实报销往返当天机场与市内之间的交通费发票，但当天的市内交通补助随之</w:t>
      </w:r>
      <w:r w:rsidRPr="000055DC">
        <w:rPr>
          <w:rFonts w:ascii="仿宋_GB2312" w:eastAsia="仿宋_GB2312" w:hAnsiTheme="minorHAnsi" w:cstheme="minorBidi" w:hint="eastAsia"/>
          <w:spacing w:val="0"/>
          <w:sz w:val="32"/>
          <w:szCs w:val="32"/>
        </w:rPr>
        <w:lastRenderedPageBreak/>
        <w:t>扣除；如不报销往返当天的市内交通费发票，可领取市内交通费补助。</w:t>
      </w:r>
    </w:p>
    <w:p w:rsidR="000055DC" w:rsidRPr="000055DC" w:rsidRDefault="000055DC" w:rsidP="000055DC">
      <w:pPr>
        <w:ind w:firstLine="630"/>
        <w:rPr>
          <w:rFonts w:ascii="仿宋_GB2312" w:eastAsia="仿宋_GB2312" w:hAnsiTheme="minorHAnsi" w:cstheme="minorBidi"/>
          <w:spacing w:val="0"/>
          <w:sz w:val="32"/>
          <w:szCs w:val="32"/>
        </w:rPr>
      </w:pPr>
      <w:r w:rsidRPr="000055DC">
        <w:rPr>
          <w:rFonts w:ascii="仿宋_GB2312" w:eastAsia="仿宋_GB2312" w:hAnsiTheme="minorHAnsi" w:cstheme="minorBidi" w:hint="eastAsia"/>
          <w:spacing w:val="0"/>
          <w:sz w:val="32"/>
          <w:szCs w:val="32"/>
        </w:rPr>
        <w:t>其他期间的市内交通费报销。出差人员可据实</w:t>
      </w:r>
      <w:proofErr w:type="gramStart"/>
      <w:r w:rsidRPr="000055DC">
        <w:rPr>
          <w:rFonts w:ascii="仿宋_GB2312" w:eastAsia="仿宋_GB2312" w:hAnsiTheme="minorHAnsi" w:cstheme="minorBidi" w:hint="eastAsia"/>
          <w:spacing w:val="0"/>
          <w:sz w:val="32"/>
          <w:szCs w:val="32"/>
        </w:rPr>
        <w:t>报销此</w:t>
      </w:r>
      <w:proofErr w:type="gramEnd"/>
      <w:r w:rsidRPr="000055DC">
        <w:rPr>
          <w:rFonts w:ascii="仿宋_GB2312" w:eastAsia="仿宋_GB2312" w:hAnsiTheme="minorHAnsi" w:cstheme="minorBidi" w:hint="eastAsia"/>
          <w:spacing w:val="0"/>
          <w:sz w:val="32"/>
          <w:szCs w:val="32"/>
        </w:rPr>
        <w:t>期间内产生的交通费发票，但此期间内市内交通补助随之扣除；如不</w:t>
      </w:r>
      <w:proofErr w:type="gramStart"/>
      <w:r w:rsidRPr="000055DC">
        <w:rPr>
          <w:rFonts w:ascii="仿宋_GB2312" w:eastAsia="仿宋_GB2312" w:hAnsiTheme="minorHAnsi" w:cstheme="minorBidi" w:hint="eastAsia"/>
          <w:spacing w:val="0"/>
          <w:sz w:val="32"/>
          <w:szCs w:val="32"/>
        </w:rPr>
        <w:t>报销此</w:t>
      </w:r>
      <w:proofErr w:type="gramEnd"/>
      <w:r w:rsidRPr="000055DC">
        <w:rPr>
          <w:rFonts w:ascii="仿宋_GB2312" w:eastAsia="仿宋_GB2312" w:hAnsiTheme="minorHAnsi" w:cstheme="minorBidi" w:hint="eastAsia"/>
          <w:spacing w:val="0"/>
          <w:sz w:val="32"/>
          <w:szCs w:val="32"/>
        </w:rPr>
        <w:t>期间内产生的交通费发票，可按天计算领取市内交通费补助。</w:t>
      </w:r>
    </w:p>
    <w:p w:rsidR="000055DC" w:rsidRPr="000055DC" w:rsidRDefault="000055DC" w:rsidP="000055DC">
      <w:pPr>
        <w:ind w:firstLine="660"/>
        <w:rPr>
          <w:rFonts w:ascii="仿宋_GB2312" w:eastAsia="仿宋_GB2312" w:hAnsiTheme="minorHAnsi" w:cstheme="minorBidi"/>
          <w:spacing w:val="0"/>
          <w:sz w:val="32"/>
          <w:szCs w:val="32"/>
        </w:rPr>
      </w:pPr>
      <w:r w:rsidRPr="000055DC">
        <w:rPr>
          <w:rFonts w:ascii="黑体" w:eastAsia="黑体" w:hAnsiTheme="minorHAnsi" w:cstheme="minorBidi" w:hint="eastAsia"/>
          <w:spacing w:val="0"/>
          <w:sz w:val="32"/>
          <w:szCs w:val="32"/>
        </w:rPr>
        <w:t xml:space="preserve">第十四条  </w:t>
      </w:r>
      <w:r w:rsidRPr="000055DC">
        <w:rPr>
          <w:rFonts w:ascii="仿宋_GB2312" w:eastAsia="仿宋_GB2312" w:hAnsiTheme="minorHAnsi" w:cstheme="minorBidi" w:hint="eastAsia"/>
          <w:spacing w:val="0"/>
          <w:sz w:val="32"/>
          <w:szCs w:val="32"/>
        </w:rPr>
        <w:t>出差人员参加统一安排食宿的会议，会议期间的住宿费、伙食补助费和市内交通费由会议主办单位承担的，在途期间的伙食补助费和市内交通费按照本办法执行。</w:t>
      </w:r>
    </w:p>
    <w:p w:rsidR="000055DC" w:rsidRPr="000055DC" w:rsidRDefault="000055DC" w:rsidP="000055DC">
      <w:pPr>
        <w:ind w:firstLine="660"/>
        <w:rPr>
          <w:rFonts w:ascii="仿宋_GB2312" w:eastAsia="仿宋_GB2312" w:hAnsiTheme="minorHAnsi" w:cstheme="minorBidi"/>
          <w:spacing w:val="0"/>
          <w:sz w:val="32"/>
          <w:szCs w:val="32"/>
        </w:rPr>
      </w:pPr>
      <w:r w:rsidRPr="000055DC">
        <w:rPr>
          <w:rFonts w:ascii="黑体" w:eastAsia="黑体" w:hAnsiTheme="minorHAnsi" w:cstheme="minorBidi" w:hint="eastAsia"/>
          <w:spacing w:val="0"/>
          <w:sz w:val="32"/>
          <w:szCs w:val="32"/>
        </w:rPr>
        <w:t>第十五条</w:t>
      </w:r>
      <w:r w:rsidRPr="000055DC">
        <w:rPr>
          <w:rFonts w:ascii="仿宋_GB2312" w:eastAsia="仿宋_GB2312" w:hAnsiTheme="minorHAnsi" w:cstheme="minorBidi" w:hint="eastAsia"/>
          <w:spacing w:val="0"/>
          <w:sz w:val="32"/>
          <w:szCs w:val="32"/>
        </w:rPr>
        <w:t xml:space="preserve">  差旅费中发生的住宿费、交通费原则上应按规定使用公务卡等非现金方式结算。购买机票原则上应执行《财政部关于加强公务机票购买管理有关事项的通知》(财库〔2014〕33号)。</w:t>
      </w:r>
    </w:p>
    <w:p w:rsidR="000055DC" w:rsidRPr="000055DC" w:rsidRDefault="000055DC" w:rsidP="000055DC">
      <w:pPr>
        <w:jc w:val="center"/>
        <w:rPr>
          <w:rFonts w:ascii="黑体" w:eastAsia="黑体" w:hAnsiTheme="minorHAnsi" w:cstheme="minorBidi"/>
          <w:spacing w:val="0"/>
          <w:sz w:val="32"/>
          <w:szCs w:val="32"/>
        </w:rPr>
      </w:pPr>
      <w:r w:rsidRPr="000055DC">
        <w:rPr>
          <w:rFonts w:ascii="黑体" w:eastAsia="黑体" w:hAnsiTheme="minorHAnsi" w:cstheme="minorBidi" w:hint="eastAsia"/>
          <w:spacing w:val="0"/>
          <w:sz w:val="32"/>
          <w:szCs w:val="32"/>
        </w:rPr>
        <w:t>第四章  其他相关规定</w:t>
      </w:r>
    </w:p>
    <w:p w:rsidR="000055DC" w:rsidRPr="000055DC" w:rsidRDefault="000055DC" w:rsidP="000055DC">
      <w:pPr>
        <w:rPr>
          <w:rFonts w:ascii="仿宋_GB2312" w:eastAsia="仿宋_GB2312" w:hAnsiTheme="minorHAnsi" w:cstheme="minorBidi"/>
          <w:spacing w:val="0"/>
          <w:sz w:val="32"/>
          <w:szCs w:val="32"/>
        </w:rPr>
      </w:pPr>
      <w:r w:rsidRPr="000055DC">
        <w:rPr>
          <w:rFonts w:ascii="仿宋_GB2312" w:eastAsia="仿宋_GB2312" w:hAnsiTheme="minorHAnsi" w:cstheme="minorBidi" w:hint="eastAsia"/>
          <w:spacing w:val="0"/>
          <w:sz w:val="32"/>
          <w:szCs w:val="32"/>
        </w:rPr>
        <w:t xml:space="preserve">    </w:t>
      </w:r>
      <w:r w:rsidRPr="000055DC">
        <w:rPr>
          <w:rFonts w:ascii="黑体" w:eastAsia="黑体" w:hAnsiTheme="minorHAnsi" w:cstheme="minorBidi" w:hint="eastAsia"/>
          <w:spacing w:val="0"/>
          <w:sz w:val="32"/>
          <w:szCs w:val="32"/>
        </w:rPr>
        <w:t xml:space="preserve">第十六条  </w:t>
      </w:r>
      <w:r w:rsidRPr="000055DC">
        <w:rPr>
          <w:rFonts w:ascii="仿宋_GB2312" w:eastAsia="仿宋_GB2312" w:hAnsiTheme="minorHAnsi" w:cstheme="minorBidi" w:hint="eastAsia"/>
          <w:spacing w:val="0"/>
          <w:sz w:val="32"/>
          <w:szCs w:val="32"/>
        </w:rPr>
        <w:t>受邀参加学术会议、研讨会、评审会、座谈会、与其他单位开展教学科研合作等，</w:t>
      </w:r>
      <w:proofErr w:type="gramStart"/>
      <w:r w:rsidRPr="000055DC">
        <w:rPr>
          <w:rFonts w:ascii="仿宋_GB2312" w:eastAsia="仿宋_GB2312" w:hAnsiTheme="minorHAnsi" w:cstheme="minorBidi" w:hint="eastAsia"/>
          <w:spacing w:val="0"/>
          <w:sz w:val="32"/>
          <w:szCs w:val="32"/>
        </w:rPr>
        <w:t>凭邀请</w:t>
      </w:r>
      <w:proofErr w:type="gramEnd"/>
      <w:r w:rsidRPr="000055DC">
        <w:rPr>
          <w:rFonts w:ascii="仿宋_GB2312" w:eastAsia="仿宋_GB2312" w:hAnsiTheme="minorHAnsi" w:cstheme="minorBidi" w:hint="eastAsia"/>
          <w:spacing w:val="0"/>
          <w:sz w:val="32"/>
          <w:szCs w:val="32"/>
        </w:rPr>
        <w:t>方负担住宿费的有效证明(特殊原因未能取得邀请方负担住宿费有效证明的，由本人做出书面说明，相关证明人签字确认)，按规定报销城市间交通费、在途期间的伙食补助费和市内交通费。</w:t>
      </w:r>
    </w:p>
    <w:p w:rsidR="000055DC" w:rsidRPr="000055DC" w:rsidRDefault="000055DC" w:rsidP="000055DC">
      <w:pPr>
        <w:rPr>
          <w:rFonts w:ascii="仿宋_GB2312" w:eastAsia="仿宋_GB2312" w:hAnsiTheme="minorHAnsi" w:cstheme="minorBidi"/>
          <w:spacing w:val="0"/>
          <w:sz w:val="32"/>
          <w:szCs w:val="32"/>
        </w:rPr>
      </w:pPr>
      <w:r w:rsidRPr="000055DC">
        <w:rPr>
          <w:rFonts w:ascii="仿宋_GB2312" w:eastAsia="仿宋_GB2312" w:hAnsiTheme="minorHAnsi" w:cstheme="minorBidi" w:hint="eastAsia"/>
          <w:spacing w:val="0"/>
          <w:sz w:val="32"/>
          <w:szCs w:val="32"/>
        </w:rPr>
        <w:t xml:space="preserve">    </w:t>
      </w:r>
      <w:r w:rsidRPr="000055DC">
        <w:rPr>
          <w:rFonts w:ascii="黑体" w:eastAsia="黑体" w:hAnsiTheme="minorHAnsi" w:cstheme="minorBidi" w:hint="eastAsia"/>
          <w:spacing w:val="0"/>
          <w:sz w:val="32"/>
          <w:szCs w:val="32"/>
        </w:rPr>
        <w:t xml:space="preserve">第十七条  </w:t>
      </w:r>
      <w:r w:rsidRPr="000055DC">
        <w:rPr>
          <w:rFonts w:ascii="仿宋_GB2312" w:eastAsia="仿宋_GB2312" w:hAnsiTheme="minorHAnsi" w:cstheme="minorBidi" w:hint="eastAsia"/>
          <w:spacing w:val="0"/>
          <w:sz w:val="32"/>
          <w:szCs w:val="32"/>
        </w:rPr>
        <w:t>邀请专家开会或参加调研的，可按相应职级标准报销受邀人员城市间交通费、住宿费，但原则上不得发放伙食补助费及市内交通费。受邀人员所在单位已报销差旅费的，</w:t>
      </w:r>
      <w:r w:rsidRPr="000055DC">
        <w:rPr>
          <w:rFonts w:ascii="仿宋_GB2312" w:eastAsia="仿宋_GB2312" w:hAnsiTheme="minorHAnsi" w:cstheme="minorBidi" w:hint="eastAsia"/>
          <w:spacing w:val="0"/>
          <w:sz w:val="32"/>
          <w:szCs w:val="32"/>
        </w:rPr>
        <w:lastRenderedPageBreak/>
        <w:t>不得重复报销。</w:t>
      </w:r>
    </w:p>
    <w:p w:rsidR="000055DC" w:rsidRPr="000055DC" w:rsidRDefault="000055DC" w:rsidP="000055DC">
      <w:pPr>
        <w:jc w:val="center"/>
        <w:rPr>
          <w:rFonts w:ascii="黑体" w:eastAsia="黑体" w:hAnsiTheme="minorHAnsi" w:cstheme="minorBidi"/>
          <w:spacing w:val="0"/>
          <w:sz w:val="32"/>
          <w:szCs w:val="32"/>
        </w:rPr>
      </w:pPr>
      <w:r w:rsidRPr="000055DC">
        <w:rPr>
          <w:rFonts w:ascii="黑体" w:eastAsia="黑体" w:hAnsiTheme="minorHAnsi" w:cstheme="minorBidi" w:hint="eastAsia"/>
          <w:spacing w:val="0"/>
          <w:sz w:val="32"/>
          <w:szCs w:val="32"/>
        </w:rPr>
        <w:t>第五章  监督问责</w:t>
      </w:r>
    </w:p>
    <w:p w:rsidR="000055DC" w:rsidRPr="000055DC" w:rsidRDefault="000055DC" w:rsidP="000055DC">
      <w:pPr>
        <w:rPr>
          <w:rFonts w:ascii="仿宋_GB2312" w:eastAsia="仿宋_GB2312" w:hAnsiTheme="minorHAnsi" w:cstheme="minorBidi"/>
          <w:spacing w:val="0"/>
          <w:sz w:val="32"/>
          <w:szCs w:val="32"/>
        </w:rPr>
      </w:pPr>
      <w:r w:rsidRPr="000055DC">
        <w:rPr>
          <w:rFonts w:ascii="仿宋_GB2312" w:eastAsia="仿宋_GB2312" w:hAnsiTheme="minorHAnsi" w:cstheme="minorBidi" w:hint="eastAsia"/>
          <w:spacing w:val="0"/>
          <w:sz w:val="32"/>
          <w:szCs w:val="32"/>
        </w:rPr>
        <w:t xml:space="preserve">    </w:t>
      </w:r>
      <w:r w:rsidRPr="000055DC">
        <w:rPr>
          <w:rFonts w:ascii="黑体" w:eastAsia="黑体" w:hAnsiTheme="minorHAnsi" w:cstheme="minorBidi" w:hint="eastAsia"/>
          <w:spacing w:val="0"/>
          <w:sz w:val="32"/>
          <w:szCs w:val="32"/>
        </w:rPr>
        <w:t xml:space="preserve">第十八条  </w:t>
      </w:r>
      <w:r w:rsidRPr="000055DC">
        <w:rPr>
          <w:rFonts w:ascii="仿宋_GB2312" w:eastAsia="仿宋_GB2312" w:hAnsiTheme="minorHAnsi" w:cstheme="minorBidi" w:hint="eastAsia"/>
          <w:spacing w:val="0"/>
          <w:sz w:val="32"/>
          <w:szCs w:val="32"/>
        </w:rPr>
        <w:t>出差人员对差旅费的真实性负直接责任。出差人员应严格执行中央“八项规定”等有关要求，不得向接待单位提出正常业务活动以外的要求，不得在出差期间接受违反规定用公款支付的宴请、游览和非工作需要的参观，不得接受礼品、礼金和土特产品等。</w:t>
      </w:r>
    </w:p>
    <w:p w:rsidR="000055DC" w:rsidRPr="000055DC" w:rsidRDefault="000055DC" w:rsidP="000055DC">
      <w:pPr>
        <w:rPr>
          <w:rFonts w:ascii="仿宋_GB2312" w:eastAsia="仿宋_GB2312" w:hAnsiTheme="minorHAnsi" w:cstheme="minorBidi"/>
          <w:spacing w:val="0"/>
          <w:sz w:val="32"/>
          <w:szCs w:val="32"/>
        </w:rPr>
      </w:pPr>
      <w:r w:rsidRPr="000055DC">
        <w:rPr>
          <w:rFonts w:ascii="仿宋_GB2312" w:eastAsia="仿宋_GB2312" w:hAnsiTheme="minorHAnsi" w:cstheme="minorBidi" w:hint="eastAsia"/>
          <w:spacing w:val="0"/>
          <w:sz w:val="32"/>
          <w:szCs w:val="32"/>
        </w:rPr>
        <w:t xml:space="preserve">  </w:t>
      </w:r>
      <w:r w:rsidRPr="000055DC">
        <w:rPr>
          <w:rFonts w:ascii="黑体" w:eastAsia="黑体" w:hAnsiTheme="minorHAnsi" w:cstheme="minorBidi" w:hint="eastAsia"/>
          <w:spacing w:val="0"/>
          <w:sz w:val="32"/>
          <w:szCs w:val="32"/>
        </w:rPr>
        <w:t xml:space="preserve">  第十九条  </w:t>
      </w:r>
      <w:r w:rsidRPr="000055DC">
        <w:rPr>
          <w:rFonts w:ascii="仿宋_GB2312" w:eastAsia="仿宋_GB2312" w:hAnsiTheme="minorHAnsi" w:cstheme="minorBidi" w:hint="eastAsia"/>
          <w:spacing w:val="0"/>
          <w:sz w:val="32"/>
          <w:szCs w:val="32"/>
        </w:rPr>
        <w:t>各部门应加强对本部门工作人员及其他参与本部门业务人员出差活动和经费报销的内部控制管理，对差旅费报销进行审核把关，确保出差活动内容真实，支付渠道及票据来源合法、完整。</w:t>
      </w:r>
      <w:r w:rsidRPr="000055DC">
        <w:rPr>
          <w:rFonts w:ascii="仿宋_GB2312" w:eastAsia="仿宋_GB2312" w:hAnsi="宋体" w:cstheme="minorBidi" w:hint="eastAsia"/>
          <w:spacing w:val="0"/>
          <w:sz w:val="32"/>
          <w:szCs w:val="32"/>
        </w:rPr>
        <w:t>监察审计处会同计划财务处、办公室对各部门差旅费管理和使用情况进行监督检查</w:t>
      </w:r>
      <w:r w:rsidRPr="000055DC">
        <w:rPr>
          <w:rFonts w:ascii="仿宋_GB2312" w:eastAsia="仿宋_GB2312" w:hAnsiTheme="minorHAnsi" w:cstheme="minorBidi" w:hint="eastAsia"/>
          <w:spacing w:val="0"/>
          <w:sz w:val="32"/>
          <w:szCs w:val="32"/>
        </w:rPr>
        <w:t>。</w:t>
      </w:r>
    </w:p>
    <w:p w:rsidR="000055DC" w:rsidRPr="000055DC" w:rsidRDefault="000055DC" w:rsidP="000055DC">
      <w:pPr>
        <w:rPr>
          <w:rFonts w:ascii="仿宋_GB2312" w:eastAsia="仿宋_GB2312" w:hAnsiTheme="minorHAnsi" w:cstheme="minorBidi"/>
          <w:spacing w:val="0"/>
          <w:sz w:val="32"/>
          <w:szCs w:val="32"/>
        </w:rPr>
      </w:pPr>
      <w:r w:rsidRPr="000055DC">
        <w:rPr>
          <w:rFonts w:ascii="仿宋_GB2312" w:eastAsia="仿宋_GB2312" w:hAnsiTheme="minorHAnsi" w:cstheme="minorBidi" w:hint="eastAsia"/>
          <w:spacing w:val="0"/>
          <w:sz w:val="32"/>
          <w:szCs w:val="32"/>
        </w:rPr>
        <w:t xml:space="preserve">    </w:t>
      </w:r>
      <w:r w:rsidRPr="000055DC">
        <w:rPr>
          <w:rFonts w:ascii="黑体" w:eastAsia="黑体" w:hAnsiTheme="minorHAnsi" w:cstheme="minorBidi" w:hint="eastAsia"/>
          <w:spacing w:val="0"/>
          <w:sz w:val="32"/>
          <w:szCs w:val="32"/>
        </w:rPr>
        <w:t>第二十条</w:t>
      </w:r>
      <w:r w:rsidRPr="000055DC">
        <w:rPr>
          <w:rFonts w:ascii="仿宋_GB2312" w:eastAsia="仿宋_GB2312" w:hAnsiTheme="minorHAnsi" w:cstheme="minorBidi" w:hint="eastAsia"/>
          <w:spacing w:val="0"/>
          <w:sz w:val="32"/>
          <w:szCs w:val="32"/>
        </w:rPr>
        <w:t xml:space="preserve">  违反本办法规定，有下列行为之一的，依法依规追究相关单位、部门和人员的责任：</w:t>
      </w:r>
    </w:p>
    <w:p w:rsidR="000055DC" w:rsidRPr="000055DC" w:rsidRDefault="000055DC" w:rsidP="000055DC">
      <w:pPr>
        <w:rPr>
          <w:rFonts w:ascii="仿宋_GB2312" w:eastAsia="仿宋_GB2312" w:hAnsiTheme="minorHAnsi" w:cstheme="minorBidi"/>
          <w:spacing w:val="0"/>
          <w:sz w:val="32"/>
          <w:szCs w:val="32"/>
        </w:rPr>
      </w:pPr>
      <w:r w:rsidRPr="000055DC">
        <w:rPr>
          <w:rFonts w:ascii="仿宋_GB2312" w:eastAsia="仿宋_GB2312" w:hAnsiTheme="minorHAnsi" w:cstheme="minorBidi" w:hint="eastAsia"/>
          <w:spacing w:val="0"/>
          <w:sz w:val="32"/>
          <w:szCs w:val="32"/>
        </w:rPr>
        <w:t xml:space="preserve">    (</w:t>
      </w:r>
      <w:proofErr w:type="gramStart"/>
      <w:r w:rsidRPr="000055DC">
        <w:rPr>
          <w:rFonts w:ascii="仿宋_GB2312" w:eastAsia="仿宋_GB2312" w:hAnsiTheme="minorHAnsi" w:cstheme="minorBidi" w:hint="eastAsia"/>
          <w:spacing w:val="0"/>
          <w:sz w:val="32"/>
          <w:szCs w:val="32"/>
        </w:rPr>
        <w:t>一</w:t>
      </w:r>
      <w:proofErr w:type="gramEnd"/>
      <w:r w:rsidRPr="000055DC">
        <w:rPr>
          <w:rFonts w:ascii="仿宋_GB2312" w:eastAsia="仿宋_GB2312" w:hAnsiTheme="minorHAnsi" w:cstheme="minorBidi" w:hint="eastAsia"/>
          <w:spacing w:val="0"/>
          <w:sz w:val="32"/>
          <w:szCs w:val="32"/>
        </w:rPr>
        <w:t>)无出差审批制度或出差审批控制不严的；</w:t>
      </w:r>
    </w:p>
    <w:p w:rsidR="000055DC" w:rsidRPr="000055DC" w:rsidRDefault="000055DC" w:rsidP="000055DC">
      <w:pPr>
        <w:rPr>
          <w:rFonts w:ascii="仿宋_GB2312" w:eastAsia="仿宋_GB2312" w:hAnsiTheme="minorHAnsi" w:cstheme="minorBidi"/>
          <w:spacing w:val="0"/>
          <w:sz w:val="32"/>
          <w:szCs w:val="32"/>
        </w:rPr>
      </w:pPr>
      <w:r w:rsidRPr="000055DC">
        <w:rPr>
          <w:rFonts w:ascii="仿宋_GB2312" w:eastAsia="仿宋_GB2312" w:hAnsiTheme="minorHAnsi" w:cstheme="minorBidi" w:hint="eastAsia"/>
          <w:spacing w:val="0"/>
          <w:sz w:val="32"/>
          <w:szCs w:val="32"/>
        </w:rPr>
        <w:t xml:space="preserve">    (二)虚报、冒领骗取差旅费的；</w:t>
      </w:r>
    </w:p>
    <w:p w:rsidR="000055DC" w:rsidRPr="000055DC" w:rsidRDefault="000055DC" w:rsidP="000055DC">
      <w:pPr>
        <w:rPr>
          <w:rFonts w:ascii="仿宋_GB2312" w:eastAsia="仿宋_GB2312" w:hAnsiTheme="minorHAnsi" w:cstheme="minorBidi"/>
          <w:spacing w:val="0"/>
          <w:sz w:val="32"/>
          <w:szCs w:val="32"/>
        </w:rPr>
      </w:pPr>
      <w:r w:rsidRPr="000055DC">
        <w:rPr>
          <w:rFonts w:ascii="仿宋_GB2312" w:eastAsia="仿宋_GB2312" w:hAnsiTheme="minorHAnsi" w:cstheme="minorBidi" w:hint="eastAsia"/>
          <w:spacing w:val="0"/>
          <w:sz w:val="32"/>
          <w:szCs w:val="32"/>
        </w:rPr>
        <w:t xml:space="preserve">    (三)擅自扩大差旅费开支范围和提高开支标准的；</w:t>
      </w:r>
    </w:p>
    <w:p w:rsidR="000055DC" w:rsidRPr="000055DC" w:rsidRDefault="000055DC" w:rsidP="000055DC">
      <w:pPr>
        <w:rPr>
          <w:rFonts w:ascii="仿宋_GB2312" w:eastAsia="仿宋_GB2312" w:hAnsiTheme="minorHAnsi" w:cstheme="minorBidi"/>
          <w:spacing w:val="0"/>
          <w:sz w:val="32"/>
          <w:szCs w:val="32"/>
        </w:rPr>
      </w:pPr>
      <w:r w:rsidRPr="000055DC">
        <w:rPr>
          <w:rFonts w:ascii="仿宋_GB2312" w:eastAsia="仿宋_GB2312" w:hAnsiTheme="minorHAnsi" w:cstheme="minorBidi" w:hint="eastAsia"/>
          <w:spacing w:val="0"/>
          <w:sz w:val="32"/>
          <w:szCs w:val="32"/>
        </w:rPr>
        <w:t xml:space="preserve">    (四)不按规定报销差旅费的；</w:t>
      </w:r>
    </w:p>
    <w:p w:rsidR="000055DC" w:rsidRPr="000055DC" w:rsidRDefault="000055DC" w:rsidP="000055DC">
      <w:pPr>
        <w:rPr>
          <w:rFonts w:ascii="仿宋_GB2312" w:eastAsia="仿宋_GB2312" w:hAnsiTheme="minorHAnsi" w:cstheme="minorBidi"/>
          <w:spacing w:val="0"/>
          <w:sz w:val="32"/>
          <w:szCs w:val="32"/>
        </w:rPr>
      </w:pPr>
      <w:r w:rsidRPr="000055DC">
        <w:rPr>
          <w:rFonts w:ascii="仿宋_GB2312" w:eastAsia="仿宋_GB2312" w:hAnsiTheme="minorHAnsi" w:cstheme="minorBidi" w:hint="eastAsia"/>
          <w:spacing w:val="0"/>
          <w:sz w:val="32"/>
          <w:szCs w:val="32"/>
        </w:rPr>
        <w:t xml:space="preserve">    (五)转嫁差旅费的；</w:t>
      </w:r>
    </w:p>
    <w:p w:rsidR="000055DC" w:rsidRPr="000055DC" w:rsidRDefault="000055DC" w:rsidP="000055DC">
      <w:pPr>
        <w:rPr>
          <w:rFonts w:ascii="仿宋_GB2312" w:eastAsia="仿宋_GB2312" w:hAnsiTheme="minorHAnsi" w:cstheme="minorBidi"/>
          <w:spacing w:val="0"/>
          <w:sz w:val="32"/>
          <w:szCs w:val="32"/>
        </w:rPr>
      </w:pPr>
      <w:r w:rsidRPr="000055DC">
        <w:rPr>
          <w:rFonts w:ascii="仿宋_GB2312" w:eastAsia="仿宋_GB2312" w:hAnsiTheme="minorHAnsi" w:cstheme="minorBidi" w:hint="eastAsia"/>
          <w:spacing w:val="0"/>
          <w:sz w:val="32"/>
          <w:szCs w:val="32"/>
        </w:rPr>
        <w:t xml:space="preserve">    (六)其他违反本办法行为的。</w:t>
      </w:r>
    </w:p>
    <w:p w:rsidR="000055DC" w:rsidRPr="000055DC" w:rsidRDefault="000055DC" w:rsidP="000055DC">
      <w:pPr>
        <w:rPr>
          <w:rFonts w:ascii="仿宋_GB2312" w:eastAsia="仿宋_GB2312" w:hAnsiTheme="minorHAnsi" w:cstheme="minorBidi"/>
          <w:spacing w:val="0"/>
          <w:sz w:val="32"/>
          <w:szCs w:val="32"/>
        </w:rPr>
      </w:pPr>
      <w:r w:rsidRPr="000055DC">
        <w:rPr>
          <w:rFonts w:ascii="仿宋_GB2312" w:eastAsia="仿宋_GB2312" w:hAnsiTheme="minorHAnsi" w:cstheme="minorBidi" w:hint="eastAsia"/>
          <w:spacing w:val="0"/>
          <w:sz w:val="32"/>
          <w:szCs w:val="32"/>
        </w:rPr>
        <w:t xml:space="preserve">    有前款所</w:t>
      </w:r>
      <w:proofErr w:type="gramStart"/>
      <w:r w:rsidRPr="000055DC">
        <w:rPr>
          <w:rFonts w:ascii="仿宋_GB2312" w:eastAsia="仿宋_GB2312" w:hAnsiTheme="minorHAnsi" w:cstheme="minorBidi" w:hint="eastAsia"/>
          <w:spacing w:val="0"/>
          <w:sz w:val="32"/>
          <w:szCs w:val="32"/>
        </w:rPr>
        <w:t>列行</w:t>
      </w:r>
      <w:proofErr w:type="gramEnd"/>
      <w:r w:rsidRPr="000055DC">
        <w:rPr>
          <w:rFonts w:ascii="仿宋_GB2312" w:eastAsia="仿宋_GB2312" w:hAnsiTheme="minorHAnsi" w:cstheme="minorBidi" w:hint="eastAsia"/>
          <w:spacing w:val="0"/>
          <w:sz w:val="32"/>
          <w:szCs w:val="32"/>
        </w:rPr>
        <w:t>为之一的，由院有关部门责令改正，违规资金应予追回，并视情况予以通报。对直接责任人和相关负责人，</w:t>
      </w:r>
      <w:r w:rsidRPr="000055DC">
        <w:rPr>
          <w:rFonts w:ascii="仿宋_GB2312" w:eastAsia="仿宋_GB2312" w:hAnsiTheme="minorHAnsi" w:cstheme="minorBidi" w:hint="eastAsia"/>
          <w:spacing w:val="0"/>
          <w:sz w:val="32"/>
          <w:szCs w:val="32"/>
        </w:rPr>
        <w:lastRenderedPageBreak/>
        <w:t>按规定给予行政处分。涉嫌违法的，移送司法机关处理。</w:t>
      </w:r>
    </w:p>
    <w:p w:rsidR="000055DC" w:rsidRPr="000055DC" w:rsidRDefault="000055DC" w:rsidP="000055DC">
      <w:pPr>
        <w:jc w:val="center"/>
        <w:rPr>
          <w:rFonts w:ascii="黑体" w:eastAsia="黑体" w:hAnsiTheme="minorHAnsi" w:cstheme="minorBidi"/>
          <w:spacing w:val="0"/>
          <w:sz w:val="32"/>
          <w:szCs w:val="32"/>
        </w:rPr>
      </w:pPr>
      <w:r w:rsidRPr="000055DC">
        <w:rPr>
          <w:rFonts w:ascii="黑体" w:eastAsia="黑体" w:hAnsiTheme="minorHAnsi" w:cstheme="minorBidi" w:hint="eastAsia"/>
          <w:spacing w:val="0"/>
          <w:sz w:val="32"/>
          <w:szCs w:val="32"/>
        </w:rPr>
        <w:t>第六章  附则</w:t>
      </w:r>
    </w:p>
    <w:p w:rsidR="000055DC" w:rsidRPr="000055DC" w:rsidRDefault="000055DC" w:rsidP="000055DC">
      <w:pPr>
        <w:rPr>
          <w:rFonts w:ascii="仿宋_GB2312" w:eastAsia="仿宋_GB2312" w:hAnsiTheme="minorHAnsi" w:cstheme="minorBidi"/>
          <w:spacing w:val="0"/>
          <w:sz w:val="32"/>
          <w:szCs w:val="32"/>
        </w:rPr>
      </w:pPr>
      <w:r w:rsidRPr="000055DC">
        <w:rPr>
          <w:rFonts w:ascii="黑体" w:eastAsia="黑体" w:hAnsiTheme="minorHAnsi" w:cstheme="minorBidi" w:hint="eastAsia"/>
          <w:spacing w:val="0"/>
          <w:sz w:val="32"/>
          <w:szCs w:val="32"/>
        </w:rPr>
        <w:t xml:space="preserve">    第二十一条</w:t>
      </w:r>
      <w:r w:rsidRPr="000055DC">
        <w:rPr>
          <w:rFonts w:ascii="仿宋_GB2312" w:eastAsia="仿宋_GB2312" w:hAnsiTheme="minorHAnsi" w:cstheme="minorBidi" w:hint="eastAsia"/>
          <w:spacing w:val="0"/>
          <w:sz w:val="32"/>
          <w:szCs w:val="32"/>
        </w:rPr>
        <w:t xml:space="preserve">  野外科学考察差旅费</w:t>
      </w:r>
      <w:r w:rsidRPr="000055DC">
        <w:rPr>
          <w:rFonts w:ascii="仿宋_GB2312" w:eastAsia="仿宋_GB2312" w:hAnsi="宋体" w:cstheme="minorBidi" w:hint="eastAsia"/>
          <w:spacing w:val="0"/>
          <w:sz w:val="32"/>
          <w:szCs w:val="32"/>
        </w:rPr>
        <w:t>另行制定管理细则。</w:t>
      </w:r>
    </w:p>
    <w:p w:rsidR="000055DC" w:rsidRPr="000055DC" w:rsidRDefault="000055DC" w:rsidP="000055DC">
      <w:pPr>
        <w:rPr>
          <w:rFonts w:ascii="仿宋_GB2312" w:eastAsia="仿宋_GB2312" w:hAnsiTheme="minorHAnsi" w:cstheme="minorBidi"/>
          <w:spacing w:val="0"/>
          <w:sz w:val="32"/>
          <w:szCs w:val="32"/>
        </w:rPr>
      </w:pPr>
      <w:r w:rsidRPr="000055DC">
        <w:rPr>
          <w:rFonts w:ascii="仿宋_GB2312" w:eastAsia="仿宋_GB2312" w:hAnsiTheme="minorHAnsi" w:cstheme="minorBidi" w:hint="eastAsia"/>
          <w:spacing w:val="0"/>
          <w:sz w:val="32"/>
          <w:szCs w:val="32"/>
        </w:rPr>
        <w:t xml:space="preserve">    </w:t>
      </w:r>
      <w:r w:rsidRPr="000055DC">
        <w:rPr>
          <w:rFonts w:ascii="黑体" w:eastAsia="黑体" w:hAnsiTheme="minorHAnsi" w:cstheme="minorBidi" w:hint="eastAsia"/>
          <w:spacing w:val="0"/>
          <w:sz w:val="32"/>
          <w:szCs w:val="32"/>
        </w:rPr>
        <w:t>第二十二条</w:t>
      </w:r>
      <w:r w:rsidRPr="000055DC">
        <w:rPr>
          <w:rFonts w:ascii="仿宋_GB2312" w:eastAsia="仿宋_GB2312" w:hAnsiTheme="minorHAnsi" w:cstheme="minorBidi" w:hint="eastAsia"/>
          <w:spacing w:val="0"/>
          <w:sz w:val="32"/>
          <w:szCs w:val="32"/>
        </w:rPr>
        <w:t xml:space="preserve">  本办法由西北研究院</w:t>
      </w:r>
      <w:r w:rsidR="00BD48E0">
        <w:rPr>
          <w:rFonts w:ascii="仿宋_GB2312" w:eastAsia="仿宋_GB2312" w:hAnsiTheme="minorHAnsi" w:cstheme="minorBidi" w:hint="eastAsia"/>
          <w:spacing w:val="0"/>
          <w:sz w:val="32"/>
          <w:szCs w:val="32"/>
        </w:rPr>
        <w:t>计划财务处</w:t>
      </w:r>
      <w:bookmarkStart w:id="4" w:name="_GoBack"/>
      <w:bookmarkEnd w:id="4"/>
      <w:r w:rsidRPr="000055DC">
        <w:rPr>
          <w:rFonts w:ascii="仿宋_GB2312" w:eastAsia="仿宋_GB2312" w:hAnsiTheme="minorHAnsi" w:cstheme="minorBidi" w:hint="eastAsia"/>
          <w:spacing w:val="0"/>
          <w:sz w:val="32"/>
          <w:szCs w:val="32"/>
        </w:rPr>
        <w:t>负责解释。</w:t>
      </w:r>
    </w:p>
    <w:p w:rsidR="00A25E6A" w:rsidRDefault="000055DC" w:rsidP="00A25E6A">
      <w:pPr>
        <w:rPr>
          <w:rFonts w:ascii="仿宋_GB2312" w:eastAsia="仿宋_GB2312"/>
          <w:sz w:val="32"/>
          <w:szCs w:val="32"/>
        </w:rPr>
      </w:pPr>
      <w:r w:rsidRPr="000055DC">
        <w:rPr>
          <w:rFonts w:ascii="仿宋_GB2312" w:eastAsia="仿宋_GB2312" w:hAnsiTheme="minorHAnsi" w:cstheme="minorBidi" w:hint="eastAsia"/>
          <w:spacing w:val="0"/>
          <w:sz w:val="32"/>
          <w:szCs w:val="32"/>
        </w:rPr>
        <w:t xml:space="preserve">    </w:t>
      </w:r>
      <w:r w:rsidRPr="000055DC">
        <w:rPr>
          <w:rFonts w:ascii="黑体" w:eastAsia="黑体" w:hAnsiTheme="minorHAnsi" w:cstheme="minorBidi" w:hint="eastAsia"/>
          <w:spacing w:val="0"/>
          <w:sz w:val="32"/>
          <w:szCs w:val="32"/>
        </w:rPr>
        <w:t>第二十三条</w:t>
      </w:r>
      <w:r w:rsidRPr="000055DC">
        <w:rPr>
          <w:rFonts w:ascii="仿宋_GB2312" w:eastAsia="仿宋_GB2312" w:hAnsiTheme="minorHAnsi" w:cstheme="minorBidi" w:hint="eastAsia"/>
          <w:spacing w:val="0"/>
          <w:sz w:val="32"/>
          <w:szCs w:val="32"/>
        </w:rPr>
        <w:t xml:space="preserve">  本办法自印发之日起施行。</w:t>
      </w:r>
    </w:p>
    <w:p w:rsidR="00A25E6A" w:rsidRDefault="00A25E6A" w:rsidP="00A25E6A">
      <w:pPr>
        <w:rPr>
          <w:rFonts w:ascii="仿宋_GB2312" w:eastAsia="仿宋_GB2312"/>
          <w:sz w:val="32"/>
          <w:szCs w:val="32"/>
        </w:rPr>
      </w:pPr>
    </w:p>
    <w:p w:rsidR="00A25E6A" w:rsidRDefault="00A25E6A" w:rsidP="00A25E6A">
      <w:pPr>
        <w:rPr>
          <w:rFonts w:ascii="仿宋_GB2312" w:eastAsia="仿宋_GB2312"/>
          <w:sz w:val="32"/>
          <w:szCs w:val="32"/>
        </w:rPr>
      </w:pPr>
    </w:p>
    <w:p w:rsidR="00A25E6A" w:rsidRDefault="00A25E6A" w:rsidP="00A25E6A">
      <w:pPr>
        <w:rPr>
          <w:rFonts w:ascii="仿宋_GB2312" w:eastAsia="仿宋_GB2312"/>
          <w:sz w:val="32"/>
          <w:szCs w:val="32"/>
        </w:rPr>
      </w:pPr>
    </w:p>
    <w:p w:rsidR="00A25E6A" w:rsidRDefault="00A25E6A" w:rsidP="00A25E6A">
      <w:pPr>
        <w:rPr>
          <w:rFonts w:ascii="仿宋_GB2312" w:eastAsia="仿宋_GB2312"/>
          <w:sz w:val="32"/>
          <w:szCs w:val="32"/>
        </w:rPr>
      </w:pPr>
    </w:p>
    <w:p w:rsidR="00A25E6A" w:rsidRDefault="00A25E6A" w:rsidP="00A25E6A">
      <w:pPr>
        <w:rPr>
          <w:rFonts w:ascii="仿宋_GB2312" w:eastAsia="仿宋_GB2312"/>
          <w:sz w:val="32"/>
          <w:szCs w:val="32"/>
        </w:rPr>
      </w:pPr>
    </w:p>
    <w:p w:rsidR="00A25E6A" w:rsidRDefault="00A25E6A" w:rsidP="00A25E6A">
      <w:pPr>
        <w:rPr>
          <w:rFonts w:ascii="仿宋_GB2312" w:eastAsia="仿宋_GB2312"/>
          <w:sz w:val="32"/>
          <w:szCs w:val="32"/>
        </w:rPr>
      </w:pPr>
    </w:p>
    <w:p w:rsidR="00A25E6A" w:rsidRDefault="00A25E6A" w:rsidP="00A25E6A">
      <w:pPr>
        <w:rPr>
          <w:rFonts w:ascii="仿宋_GB2312" w:eastAsia="仿宋_GB2312"/>
          <w:sz w:val="32"/>
          <w:szCs w:val="32"/>
        </w:rPr>
      </w:pPr>
    </w:p>
    <w:p w:rsidR="00A25E6A" w:rsidRDefault="00A25E6A" w:rsidP="00A25E6A">
      <w:pPr>
        <w:rPr>
          <w:rFonts w:ascii="仿宋_GB2312" w:eastAsia="仿宋_GB2312"/>
          <w:sz w:val="32"/>
          <w:szCs w:val="32"/>
        </w:rPr>
      </w:pPr>
    </w:p>
    <w:p w:rsidR="00A25E6A" w:rsidRDefault="00A25E6A" w:rsidP="00A25E6A">
      <w:pPr>
        <w:rPr>
          <w:rFonts w:ascii="仿宋_GB2312" w:eastAsia="仿宋_GB2312"/>
          <w:sz w:val="32"/>
          <w:szCs w:val="32"/>
        </w:rPr>
      </w:pPr>
    </w:p>
    <w:p w:rsidR="00A25E6A" w:rsidRDefault="00A25E6A" w:rsidP="00A25E6A">
      <w:pPr>
        <w:rPr>
          <w:rFonts w:ascii="仿宋_GB2312" w:eastAsia="仿宋_GB2312"/>
          <w:sz w:val="32"/>
          <w:szCs w:val="32"/>
        </w:rPr>
      </w:pPr>
    </w:p>
    <w:p w:rsidR="00A25E6A" w:rsidRDefault="00A25E6A" w:rsidP="00A25E6A">
      <w:pPr>
        <w:rPr>
          <w:rFonts w:ascii="仿宋_GB2312" w:eastAsia="仿宋_GB2312"/>
          <w:sz w:val="32"/>
          <w:szCs w:val="32"/>
        </w:rPr>
      </w:pPr>
    </w:p>
    <w:p w:rsidR="00A25E6A" w:rsidRDefault="00A25E6A" w:rsidP="00A25E6A">
      <w:pPr>
        <w:rPr>
          <w:rFonts w:ascii="仿宋_GB2312" w:eastAsia="仿宋_GB2312"/>
          <w:sz w:val="32"/>
          <w:szCs w:val="32"/>
        </w:rPr>
      </w:pPr>
    </w:p>
    <w:p w:rsidR="00A25E6A" w:rsidRDefault="00A25E6A" w:rsidP="00A25E6A">
      <w:pPr>
        <w:rPr>
          <w:rFonts w:ascii="仿宋_GB2312" w:eastAsia="仿宋_GB2312"/>
          <w:sz w:val="32"/>
          <w:szCs w:val="32"/>
        </w:rPr>
      </w:pPr>
    </w:p>
    <w:p w:rsidR="00A25E6A" w:rsidRDefault="00A25E6A" w:rsidP="00A25E6A">
      <w:pPr>
        <w:rPr>
          <w:rFonts w:ascii="仿宋_GB2312" w:eastAsia="仿宋_GB2312" w:hint="eastAsia"/>
          <w:sz w:val="32"/>
          <w:szCs w:val="32"/>
        </w:rPr>
      </w:pPr>
    </w:p>
    <w:p w:rsidR="00876E57" w:rsidRPr="000641B4" w:rsidRDefault="00876E57" w:rsidP="00A25E6A">
      <w:pPr>
        <w:rPr>
          <w:rFonts w:ascii="仿宋_GB2312" w:eastAsia="仿宋_GB2312"/>
          <w:sz w:val="32"/>
          <w:szCs w:val="32"/>
        </w:rPr>
      </w:pPr>
    </w:p>
    <w:tbl>
      <w:tblPr>
        <w:tblW w:w="0" w:type="auto"/>
        <w:jc w:val="center"/>
        <w:tblBorders>
          <w:top w:val="single" w:sz="12" w:space="0" w:color="000000"/>
          <w:bottom w:val="single" w:sz="12" w:space="0" w:color="000000"/>
          <w:insideH w:val="single" w:sz="4" w:space="0" w:color="000000"/>
          <w:insideV w:val="single" w:sz="4" w:space="0" w:color="000000"/>
        </w:tblBorders>
        <w:tblLook w:val="04A0" w:firstRow="1" w:lastRow="0" w:firstColumn="1" w:lastColumn="0" w:noHBand="0" w:noVBand="1"/>
      </w:tblPr>
      <w:tblGrid>
        <w:gridCol w:w="5637"/>
        <w:gridCol w:w="3309"/>
      </w:tblGrid>
      <w:tr w:rsidR="00A25E6A" w:rsidRPr="000641B4" w:rsidTr="00F30540">
        <w:trPr>
          <w:jc w:val="center"/>
        </w:trPr>
        <w:tc>
          <w:tcPr>
            <w:tcW w:w="8946" w:type="dxa"/>
            <w:gridSpan w:val="2"/>
            <w:tcBorders>
              <w:bottom w:val="single" w:sz="4" w:space="0" w:color="000000"/>
            </w:tcBorders>
          </w:tcPr>
          <w:p w:rsidR="00A25E6A" w:rsidRPr="000641B4" w:rsidRDefault="00A25E6A" w:rsidP="006550D1">
            <w:pPr>
              <w:ind w:firstLineChars="50" w:firstLine="130"/>
              <w:rPr>
                <w:rFonts w:ascii="仿宋_GB2312" w:eastAsia="仿宋_GB2312"/>
                <w:sz w:val="28"/>
                <w:szCs w:val="28"/>
              </w:rPr>
            </w:pPr>
            <w:r w:rsidRPr="000641B4">
              <w:rPr>
                <w:rFonts w:ascii="仿宋_GB2312" w:eastAsia="仿宋_GB2312" w:hint="eastAsia"/>
                <w:sz w:val="28"/>
                <w:szCs w:val="28"/>
              </w:rPr>
              <w:t>抄送：</w:t>
            </w:r>
            <w:bookmarkStart w:id="5" w:name="copyDept"/>
            <w:r w:rsidRPr="000641B4">
              <w:rPr>
                <w:rFonts w:ascii="仿宋_GB2312" w:eastAsia="仿宋_GB2312" w:hint="eastAsia"/>
                <w:sz w:val="28"/>
                <w:szCs w:val="28"/>
              </w:rPr>
              <w:t>条件保障与财务局</w:t>
            </w:r>
            <w:bookmarkEnd w:id="5"/>
          </w:p>
        </w:tc>
      </w:tr>
      <w:tr w:rsidR="00A25E6A" w:rsidRPr="000641B4" w:rsidTr="00F30540">
        <w:trPr>
          <w:jc w:val="center"/>
        </w:trPr>
        <w:tc>
          <w:tcPr>
            <w:tcW w:w="5637" w:type="dxa"/>
            <w:tcBorders>
              <w:top w:val="single" w:sz="4" w:space="0" w:color="000000"/>
              <w:bottom w:val="single" w:sz="12" w:space="0" w:color="000000"/>
              <w:right w:val="nil"/>
            </w:tcBorders>
          </w:tcPr>
          <w:p w:rsidR="00A25E6A" w:rsidRPr="000641B4" w:rsidRDefault="00A25E6A" w:rsidP="006550D1">
            <w:pPr>
              <w:ind w:firstLineChars="50" w:firstLine="130"/>
              <w:rPr>
                <w:rFonts w:ascii="仿宋_GB2312" w:eastAsia="仿宋_GB2312"/>
                <w:sz w:val="28"/>
                <w:szCs w:val="28"/>
              </w:rPr>
            </w:pPr>
            <w:bookmarkStart w:id="6" w:name="printDept"/>
            <w:r w:rsidRPr="000641B4">
              <w:rPr>
                <w:rFonts w:ascii="仿宋_GB2312" w:eastAsia="仿宋_GB2312" w:hint="eastAsia"/>
                <w:sz w:val="28"/>
                <w:szCs w:val="28"/>
              </w:rPr>
              <w:t>西北生态环境资源研究院办公室</w:t>
            </w:r>
            <w:bookmarkEnd w:id="6"/>
          </w:p>
        </w:tc>
        <w:tc>
          <w:tcPr>
            <w:tcW w:w="3309" w:type="dxa"/>
            <w:tcBorders>
              <w:top w:val="single" w:sz="4" w:space="0" w:color="000000"/>
              <w:left w:val="nil"/>
              <w:bottom w:val="single" w:sz="12" w:space="0" w:color="000000"/>
            </w:tcBorders>
          </w:tcPr>
          <w:p w:rsidR="00A25E6A" w:rsidRPr="000641B4" w:rsidRDefault="00A25E6A" w:rsidP="00F30540">
            <w:pPr>
              <w:ind w:rightChars="110" w:right="209"/>
              <w:jc w:val="right"/>
              <w:rPr>
                <w:rFonts w:ascii="仿宋_GB2312" w:eastAsia="仿宋_GB2312"/>
                <w:sz w:val="28"/>
                <w:szCs w:val="28"/>
              </w:rPr>
            </w:pPr>
            <w:bookmarkStart w:id="7" w:name="printDate"/>
            <w:r w:rsidRPr="006550D1">
              <w:rPr>
                <w:rFonts w:ascii="Times New Roman" w:eastAsia="仿宋_GB2312" w:hAnsi="Times New Roman"/>
                <w:sz w:val="28"/>
                <w:szCs w:val="28"/>
              </w:rPr>
              <w:t>2016</w:t>
            </w:r>
            <w:r w:rsidRPr="000641B4">
              <w:rPr>
                <w:rFonts w:ascii="仿宋_GB2312" w:eastAsia="仿宋_GB2312" w:hint="eastAsia"/>
                <w:sz w:val="28"/>
                <w:szCs w:val="28"/>
              </w:rPr>
              <w:t>年</w:t>
            </w:r>
            <w:r w:rsidRPr="006550D1">
              <w:rPr>
                <w:rFonts w:ascii="Times New Roman" w:eastAsia="仿宋_GB2312" w:hAnsi="Times New Roman"/>
                <w:sz w:val="28"/>
                <w:szCs w:val="28"/>
              </w:rPr>
              <w:t>11</w:t>
            </w:r>
            <w:r w:rsidRPr="000641B4">
              <w:rPr>
                <w:rFonts w:ascii="仿宋_GB2312" w:eastAsia="仿宋_GB2312" w:hint="eastAsia"/>
                <w:sz w:val="28"/>
                <w:szCs w:val="28"/>
              </w:rPr>
              <w:t>月</w:t>
            </w:r>
            <w:r w:rsidRPr="006550D1">
              <w:rPr>
                <w:rFonts w:ascii="Times New Roman" w:eastAsia="仿宋_GB2312" w:hAnsi="Times New Roman"/>
                <w:sz w:val="28"/>
                <w:szCs w:val="28"/>
              </w:rPr>
              <w:t>22</w:t>
            </w:r>
            <w:r w:rsidRPr="000641B4">
              <w:rPr>
                <w:rFonts w:ascii="仿宋_GB2312" w:eastAsia="仿宋_GB2312" w:hint="eastAsia"/>
                <w:sz w:val="28"/>
                <w:szCs w:val="28"/>
              </w:rPr>
              <w:t>日</w:t>
            </w:r>
            <w:bookmarkEnd w:id="7"/>
            <w:r w:rsidRPr="000641B4">
              <w:rPr>
                <w:rFonts w:ascii="仿宋_GB2312" w:eastAsia="仿宋_GB2312" w:hint="eastAsia"/>
                <w:sz w:val="28"/>
                <w:szCs w:val="28"/>
              </w:rPr>
              <w:t>印发</w:t>
            </w:r>
          </w:p>
        </w:tc>
      </w:tr>
    </w:tbl>
    <w:p w:rsidR="003C2615" w:rsidRPr="00F57C9D" w:rsidRDefault="003C2615" w:rsidP="000055DC">
      <w:pPr>
        <w:jc w:val="center"/>
        <w:rPr>
          <w:rFonts w:ascii="仿宋_GB2312" w:eastAsia="仿宋_GB2312" w:hAnsi="宋体"/>
          <w:color w:val="000000"/>
          <w:sz w:val="32"/>
          <w:szCs w:val="32"/>
        </w:rPr>
      </w:pPr>
    </w:p>
    <w:sectPr w:rsidR="003C2615" w:rsidRPr="00F57C9D" w:rsidSect="00967F6D">
      <w:footerReference w:type="default" r:id="rId7"/>
      <w:pgSz w:w="11906" w:h="16838"/>
      <w:pgMar w:top="1270" w:right="1588" w:bottom="1588" w:left="1588" w:header="851" w:footer="7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B25" w:rsidRDefault="00694B25" w:rsidP="00433920">
      <w:r>
        <w:separator/>
      </w:r>
    </w:p>
  </w:endnote>
  <w:endnote w:type="continuationSeparator" w:id="0">
    <w:p w:rsidR="00694B25" w:rsidRDefault="00694B25" w:rsidP="00433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方正小标宋简体">
    <w:panose1 w:val="02010601030101010101"/>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2924118"/>
      <w:docPartObj>
        <w:docPartGallery w:val="Page Numbers (Bottom of Page)"/>
        <w:docPartUnique/>
      </w:docPartObj>
    </w:sdtPr>
    <w:sdtEndPr/>
    <w:sdtContent>
      <w:p w:rsidR="00EE62F7" w:rsidRDefault="00EE62F7">
        <w:pPr>
          <w:pStyle w:val="a6"/>
          <w:jc w:val="center"/>
        </w:pPr>
        <w:r>
          <w:rPr>
            <w:rFonts w:hint="eastAsia"/>
          </w:rPr>
          <w:t>—</w:t>
        </w:r>
        <w:r w:rsidRPr="00EE62F7">
          <w:rPr>
            <w:rFonts w:ascii="Times New Roman" w:hAnsi="Times New Roman"/>
            <w:sz w:val="24"/>
            <w:szCs w:val="24"/>
          </w:rPr>
          <w:fldChar w:fldCharType="begin"/>
        </w:r>
        <w:r w:rsidRPr="00EE62F7">
          <w:rPr>
            <w:rFonts w:ascii="Times New Roman" w:hAnsi="Times New Roman"/>
            <w:sz w:val="24"/>
            <w:szCs w:val="24"/>
          </w:rPr>
          <w:instrText>PAGE   \* MERGEFORMAT</w:instrText>
        </w:r>
        <w:r w:rsidRPr="00EE62F7">
          <w:rPr>
            <w:rFonts w:ascii="Times New Roman" w:hAnsi="Times New Roman"/>
            <w:sz w:val="24"/>
            <w:szCs w:val="24"/>
          </w:rPr>
          <w:fldChar w:fldCharType="separate"/>
        </w:r>
        <w:r w:rsidR="00BD48E0" w:rsidRPr="00BD48E0">
          <w:rPr>
            <w:rFonts w:ascii="Times New Roman" w:hAnsi="Times New Roman"/>
            <w:noProof/>
            <w:sz w:val="24"/>
            <w:szCs w:val="24"/>
            <w:lang w:val="zh-CN"/>
          </w:rPr>
          <w:t>10</w:t>
        </w:r>
        <w:r w:rsidRPr="00EE62F7">
          <w:rPr>
            <w:rFonts w:ascii="Times New Roman" w:hAnsi="Times New Roman"/>
            <w:sz w:val="24"/>
            <w:szCs w:val="24"/>
          </w:rPr>
          <w:fldChar w:fldCharType="end"/>
        </w:r>
        <w:r>
          <w:rPr>
            <w:rFonts w:hint="eastAsia"/>
          </w:rPr>
          <w:t>—</w:t>
        </w:r>
      </w:p>
    </w:sdtContent>
  </w:sdt>
  <w:p w:rsidR="00EE62F7" w:rsidRDefault="00EE62F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B25" w:rsidRDefault="00694B25" w:rsidP="00433920">
      <w:r>
        <w:separator/>
      </w:r>
    </w:p>
  </w:footnote>
  <w:footnote w:type="continuationSeparator" w:id="0">
    <w:p w:rsidR="00694B25" w:rsidRDefault="00694B25" w:rsidP="004339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9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A30"/>
    <w:rsid w:val="000055DC"/>
    <w:rsid w:val="000627AA"/>
    <w:rsid w:val="000B6750"/>
    <w:rsid w:val="00165BAE"/>
    <w:rsid w:val="00214342"/>
    <w:rsid w:val="002E3A30"/>
    <w:rsid w:val="003009C8"/>
    <w:rsid w:val="00322512"/>
    <w:rsid w:val="00335001"/>
    <w:rsid w:val="003C2615"/>
    <w:rsid w:val="00433920"/>
    <w:rsid w:val="004C1C17"/>
    <w:rsid w:val="004C4065"/>
    <w:rsid w:val="00507781"/>
    <w:rsid w:val="00516E8A"/>
    <w:rsid w:val="005242F1"/>
    <w:rsid w:val="005714BD"/>
    <w:rsid w:val="005A0A88"/>
    <w:rsid w:val="005C4D53"/>
    <w:rsid w:val="00642573"/>
    <w:rsid w:val="006550D1"/>
    <w:rsid w:val="0068162D"/>
    <w:rsid w:val="00694B25"/>
    <w:rsid w:val="006C7486"/>
    <w:rsid w:val="006E1A2D"/>
    <w:rsid w:val="006E5016"/>
    <w:rsid w:val="00713CF0"/>
    <w:rsid w:val="00727694"/>
    <w:rsid w:val="007519DA"/>
    <w:rsid w:val="0076140E"/>
    <w:rsid w:val="00776DF3"/>
    <w:rsid w:val="00785765"/>
    <w:rsid w:val="007D4E98"/>
    <w:rsid w:val="008055B4"/>
    <w:rsid w:val="00844BE8"/>
    <w:rsid w:val="00876E57"/>
    <w:rsid w:val="008C159A"/>
    <w:rsid w:val="008C2164"/>
    <w:rsid w:val="009000DB"/>
    <w:rsid w:val="00945B48"/>
    <w:rsid w:val="00967F6D"/>
    <w:rsid w:val="009C1307"/>
    <w:rsid w:val="009E1DC5"/>
    <w:rsid w:val="00A25816"/>
    <w:rsid w:val="00A25E6A"/>
    <w:rsid w:val="00A87AD2"/>
    <w:rsid w:val="00AB7CE5"/>
    <w:rsid w:val="00B735CE"/>
    <w:rsid w:val="00B73AA6"/>
    <w:rsid w:val="00BC2AF3"/>
    <w:rsid w:val="00BD48E0"/>
    <w:rsid w:val="00BF2626"/>
    <w:rsid w:val="00C23FA7"/>
    <w:rsid w:val="00C8458A"/>
    <w:rsid w:val="00CE3D50"/>
    <w:rsid w:val="00CE7BB1"/>
    <w:rsid w:val="00D2789E"/>
    <w:rsid w:val="00DF65A1"/>
    <w:rsid w:val="00E42D6F"/>
    <w:rsid w:val="00E45EC6"/>
    <w:rsid w:val="00EA4FD0"/>
    <w:rsid w:val="00EE62F7"/>
    <w:rsid w:val="00EF7788"/>
    <w:rsid w:val="00F07D9A"/>
    <w:rsid w:val="00F14089"/>
    <w:rsid w:val="00F279C4"/>
    <w:rsid w:val="00F45FDB"/>
    <w:rsid w:val="00F51396"/>
    <w:rsid w:val="00F57C9D"/>
    <w:rsid w:val="00F7000E"/>
    <w:rsid w:val="00F708D0"/>
    <w:rsid w:val="00F94BE1"/>
    <w:rsid w:val="00FF31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A30"/>
    <w:pPr>
      <w:widowControl w:val="0"/>
      <w:jc w:val="both"/>
    </w:pPr>
    <w:rPr>
      <w:rFonts w:ascii="Calibri" w:eastAsia="宋体" w:hAnsi="Calibri" w:cs="Times New Roman"/>
      <w:spacing w:val="-1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2E3A30"/>
    <w:pPr>
      <w:ind w:leftChars="2500" w:left="100"/>
    </w:pPr>
  </w:style>
  <w:style w:type="character" w:customStyle="1" w:styleId="Char">
    <w:name w:val="日期 Char"/>
    <w:basedOn w:val="a0"/>
    <w:link w:val="a3"/>
    <w:uiPriority w:val="99"/>
    <w:semiHidden/>
    <w:rsid w:val="002E3A30"/>
    <w:rPr>
      <w:rFonts w:ascii="Calibri" w:eastAsia="宋体" w:hAnsi="Calibri" w:cs="Times New Roman"/>
      <w:spacing w:val="-10"/>
    </w:rPr>
  </w:style>
  <w:style w:type="paragraph" w:styleId="a4">
    <w:name w:val="Balloon Text"/>
    <w:basedOn w:val="a"/>
    <w:link w:val="Char0"/>
    <w:uiPriority w:val="99"/>
    <w:semiHidden/>
    <w:unhideWhenUsed/>
    <w:rsid w:val="00844BE8"/>
    <w:rPr>
      <w:sz w:val="18"/>
      <w:szCs w:val="18"/>
    </w:rPr>
  </w:style>
  <w:style w:type="character" w:customStyle="1" w:styleId="Char0">
    <w:name w:val="批注框文本 Char"/>
    <w:basedOn w:val="a0"/>
    <w:link w:val="a4"/>
    <w:uiPriority w:val="99"/>
    <w:semiHidden/>
    <w:rsid w:val="00844BE8"/>
    <w:rPr>
      <w:rFonts w:ascii="Calibri" w:eastAsia="宋体" w:hAnsi="Calibri" w:cs="Times New Roman"/>
      <w:spacing w:val="-10"/>
      <w:sz w:val="18"/>
      <w:szCs w:val="18"/>
    </w:rPr>
  </w:style>
  <w:style w:type="paragraph" w:styleId="a5">
    <w:name w:val="header"/>
    <w:basedOn w:val="a"/>
    <w:link w:val="Char1"/>
    <w:uiPriority w:val="99"/>
    <w:unhideWhenUsed/>
    <w:rsid w:val="0043392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433920"/>
    <w:rPr>
      <w:rFonts w:ascii="Calibri" w:eastAsia="宋体" w:hAnsi="Calibri" w:cs="Times New Roman"/>
      <w:spacing w:val="-10"/>
      <w:sz w:val="18"/>
      <w:szCs w:val="18"/>
    </w:rPr>
  </w:style>
  <w:style w:type="paragraph" w:styleId="a6">
    <w:name w:val="footer"/>
    <w:basedOn w:val="a"/>
    <w:link w:val="Char2"/>
    <w:uiPriority w:val="99"/>
    <w:unhideWhenUsed/>
    <w:rsid w:val="00433920"/>
    <w:pPr>
      <w:tabs>
        <w:tab w:val="center" w:pos="4153"/>
        <w:tab w:val="right" w:pos="8306"/>
      </w:tabs>
      <w:snapToGrid w:val="0"/>
      <w:jc w:val="left"/>
    </w:pPr>
    <w:rPr>
      <w:sz w:val="18"/>
      <w:szCs w:val="18"/>
    </w:rPr>
  </w:style>
  <w:style w:type="character" w:customStyle="1" w:styleId="Char2">
    <w:name w:val="页脚 Char"/>
    <w:basedOn w:val="a0"/>
    <w:link w:val="a6"/>
    <w:uiPriority w:val="99"/>
    <w:rsid w:val="00433920"/>
    <w:rPr>
      <w:rFonts w:ascii="Calibri" w:eastAsia="宋体" w:hAnsi="Calibri" w:cs="Times New Roman"/>
      <w:spacing w:val="-10"/>
      <w:sz w:val="18"/>
      <w:szCs w:val="18"/>
    </w:rPr>
  </w:style>
  <w:style w:type="table" w:styleId="a7">
    <w:name w:val="Table Grid"/>
    <w:basedOn w:val="a1"/>
    <w:uiPriority w:val="59"/>
    <w:rsid w:val="000055D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A30"/>
    <w:pPr>
      <w:widowControl w:val="0"/>
      <w:jc w:val="both"/>
    </w:pPr>
    <w:rPr>
      <w:rFonts w:ascii="Calibri" w:eastAsia="宋体" w:hAnsi="Calibri" w:cs="Times New Roman"/>
      <w:spacing w:val="-1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2E3A30"/>
    <w:pPr>
      <w:ind w:leftChars="2500" w:left="100"/>
    </w:pPr>
  </w:style>
  <w:style w:type="character" w:customStyle="1" w:styleId="Char">
    <w:name w:val="日期 Char"/>
    <w:basedOn w:val="a0"/>
    <w:link w:val="a3"/>
    <w:uiPriority w:val="99"/>
    <w:semiHidden/>
    <w:rsid w:val="002E3A30"/>
    <w:rPr>
      <w:rFonts w:ascii="Calibri" w:eastAsia="宋体" w:hAnsi="Calibri" w:cs="Times New Roman"/>
      <w:spacing w:val="-10"/>
    </w:rPr>
  </w:style>
  <w:style w:type="paragraph" w:styleId="a4">
    <w:name w:val="Balloon Text"/>
    <w:basedOn w:val="a"/>
    <w:link w:val="Char0"/>
    <w:uiPriority w:val="99"/>
    <w:semiHidden/>
    <w:unhideWhenUsed/>
    <w:rsid w:val="00844BE8"/>
    <w:rPr>
      <w:sz w:val="18"/>
      <w:szCs w:val="18"/>
    </w:rPr>
  </w:style>
  <w:style w:type="character" w:customStyle="1" w:styleId="Char0">
    <w:name w:val="批注框文本 Char"/>
    <w:basedOn w:val="a0"/>
    <w:link w:val="a4"/>
    <w:uiPriority w:val="99"/>
    <w:semiHidden/>
    <w:rsid w:val="00844BE8"/>
    <w:rPr>
      <w:rFonts w:ascii="Calibri" w:eastAsia="宋体" w:hAnsi="Calibri" w:cs="Times New Roman"/>
      <w:spacing w:val="-10"/>
      <w:sz w:val="18"/>
      <w:szCs w:val="18"/>
    </w:rPr>
  </w:style>
  <w:style w:type="paragraph" w:styleId="a5">
    <w:name w:val="header"/>
    <w:basedOn w:val="a"/>
    <w:link w:val="Char1"/>
    <w:uiPriority w:val="99"/>
    <w:unhideWhenUsed/>
    <w:rsid w:val="0043392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433920"/>
    <w:rPr>
      <w:rFonts w:ascii="Calibri" w:eastAsia="宋体" w:hAnsi="Calibri" w:cs="Times New Roman"/>
      <w:spacing w:val="-10"/>
      <w:sz w:val="18"/>
      <w:szCs w:val="18"/>
    </w:rPr>
  </w:style>
  <w:style w:type="paragraph" w:styleId="a6">
    <w:name w:val="footer"/>
    <w:basedOn w:val="a"/>
    <w:link w:val="Char2"/>
    <w:uiPriority w:val="99"/>
    <w:unhideWhenUsed/>
    <w:rsid w:val="00433920"/>
    <w:pPr>
      <w:tabs>
        <w:tab w:val="center" w:pos="4153"/>
        <w:tab w:val="right" w:pos="8306"/>
      </w:tabs>
      <w:snapToGrid w:val="0"/>
      <w:jc w:val="left"/>
    </w:pPr>
    <w:rPr>
      <w:sz w:val="18"/>
      <w:szCs w:val="18"/>
    </w:rPr>
  </w:style>
  <w:style w:type="character" w:customStyle="1" w:styleId="Char2">
    <w:name w:val="页脚 Char"/>
    <w:basedOn w:val="a0"/>
    <w:link w:val="a6"/>
    <w:uiPriority w:val="99"/>
    <w:rsid w:val="00433920"/>
    <w:rPr>
      <w:rFonts w:ascii="Calibri" w:eastAsia="宋体" w:hAnsi="Calibri" w:cs="Times New Roman"/>
      <w:spacing w:val="-10"/>
      <w:sz w:val="18"/>
      <w:szCs w:val="18"/>
    </w:rPr>
  </w:style>
  <w:style w:type="table" w:styleId="a7">
    <w:name w:val="Table Grid"/>
    <w:basedOn w:val="a1"/>
    <w:uiPriority w:val="59"/>
    <w:rsid w:val="000055D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11</Pages>
  <Words>574</Words>
  <Characters>3278</Characters>
  <Application>Microsoft Office Word</Application>
  <DocSecurity>0</DocSecurity>
  <Lines>27</Lines>
  <Paragraphs>7</Paragraphs>
  <ScaleCrop>false</ScaleCrop>
  <Company/>
  <LinksUpToDate>false</LinksUpToDate>
  <CharactersWithSpaces>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唐秀红</dc:creator>
  <cp:lastModifiedBy>陈云峰</cp:lastModifiedBy>
  <cp:revision>8</cp:revision>
  <cp:lastPrinted>2016-11-23T04:00:00Z</cp:lastPrinted>
  <dcterms:created xsi:type="dcterms:W3CDTF">2016-11-22T09:10:00Z</dcterms:created>
  <dcterms:modified xsi:type="dcterms:W3CDTF">2016-11-23T04:05:00Z</dcterms:modified>
</cp:coreProperties>
</file>